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76C7C" w14:textId="77777777" w:rsidR="002961BB" w:rsidRPr="00934F70" w:rsidRDefault="00D00210" w:rsidP="002961BB">
      <w:pPr>
        <w:spacing w:after="0" w:line="240" w:lineRule="auto"/>
        <w:jc w:val="center"/>
        <w:rPr>
          <w:rFonts w:ascii="Arial" w:hAnsi="Arial" w:cs="Arial"/>
          <w:b/>
          <w:bCs/>
          <w:sz w:val="16"/>
          <w:szCs w:val="16"/>
        </w:rPr>
      </w:pPr>
      <w:r w:rsidRPr="002961BB">
        <w:rPr>
          <w:rFonts w:ascii="Arial" w:hAnsi="Arial" w:cs="Arial"/>
          <w:noProof/>
          <w:sz w:val="44"/>
          <w:szCs w:val="44"/>
        </w:rPr>
        <w:drawing>
          <wp:anchor distT="0" distB="0" distL="114300" distR="114300" simplePos="0" relativeHeight="251677696" behindDoc="0" locked="0" layoutInCell="1" allowOverlap="1" wp14:anchorId="53104590" wp14:editId="7E8A8A3A">
            <wp:simplePos x="0" y="0"/>
            <wp:positionH relativeFrom="column">
              <wp:posOffset>8077200</wp:posOffset>
            </wp:positionH>
            <wp:positionV relativeFrom="paragraph">
              <wp:posOffset>-304165</wp:posOffset>
            </wp:positionV>
            <wp:extent cx="1028700" cy="506730"/>
            <wp:effectExtent l="0" t="0" r="0" b="7620"/>
            <wp:wrapNone/>
            <wp:docPr id="1508871164" name="Picture 150887116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l="74370" t="28127" r="4059"/>
                    <a:stretch>
                      <a:fillRect/>
                    </a:stretch>
                  </pic:blipFill>
                  <pic:spPr bwMode="auto">
                    <a:xfrm>
                      <a:off x="0" y="0"/>
                      <a:ext cx="102870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7FD3" w:rsidRPr="002961BB">
        <w:rPr>
          <w:rFonts w:ascii="Arial" w:hAnsi="Arial" w:cs="Arial"/>
          <w:b/>
          <w:bCs/>
          <w:color w:val="0070C0"/>
          <w:sz w:val="28"/>
          <w:szCs w:val="28"/>
        </w:rPr>
        <w:t>Adult Speech and Language Therapy Service</w:t>
      </w:r>
      <w:r w:rsidR="00457FD3" w:rsidRPr="002961BB">
        <w:rPr>
          <w:rFonts w:ascii="Arial" w:hAnsi="Arial" w:cs="Arial"/>
          <w:b/>
          <w:bCs/>
          <w:szCs w:val="24"/>
        </w:rPr>
        <w:br/>
      </w:r>
      <w:bookmarkStart w:id="0" w:name="_Hlk136435501"/>
    </w:p>
    <w:p w14:paraId="5CC11C21" w14:textId="77777777" w:rsidR="002961BB" w:rsidRDefault="00454D44" w:rsidP="002961BB">
      <w:pPr>
        <w:spacing w:after="0" w:line="240" w:lineRule="auto"/>
        <w:jc w:val="center"/>
        <w:rPr>
          <w:rFonts w:ascii="Arial" w:hAnsi="Arial" w:cs="Arial"/>
          <w:b/>
          <w:bCs/>
          <w:sz w:val="32"/>
          <w:szCs w:val="32"/>
        </w:rPr>
      </w:pPr>
      <w:r w:rsidRPr="002961BB">
        <w:rPr>
          <w:rFonts w:ascii="Arial" w:hAnsi="Arial" w:cs="Arial"/>
          <w:b/>
          <w:bCs/>
          <w:sz w:val="32"/>
          <w:szCs w:val="32"/>
        </w:rPr>
        <w:t>Care Home</w:t>
      </w:r>
      <w:bookmarkEnd w:id="0"/>
    </w:p>
    <w:p w14:paraId="36AB7E33" w14:textId="610A21D7" w:rsidR="00457FD3" w:rsidRPr="002961BB" w:rsidRDefault="006063E1" w:rsidP="002961BB">
      <w:pPr>
        <w:spacing w:after="0" w:line="240" w:lineRule="auto"/>
        <w:jc w:val="center"/>
        <w:rPr>
          <w:rFonts w:ascii="Arial" w:hAnsi="Arial" w:cs="Arial"/>
          <w:b/>
          <w:bCs/>
          <w:color w:val="0070C0"/>
          <w:sz w:val="28"/>
          <w:szCs w:val="28"/>
        </w:rPr>
      </w:pPr>
      <w:r w:rsidRPr="002961BB">
        <w:rPr>
          <w:rFonts w:ascii="Arial" w:hAnsi="Arial" w:cs="Arial"/>
          <w:b/>
          <w:bCs/>
          <w:sz w:val="32"/>
          <w:szCs w:val="32"/>
        </w:rPr>
        <w:t>Dysphagia Management Checklist</w:t>
      </w:r>
    </w:p>
    <w:p w14:paraId="748C1B58" w14:textId="77777777" w:rsidR="002961BB" w:rsidRPr="00934F70" w:rsidRDefault="002961BB" w:rsidP="002961BB">
      <w:pPr>
        <w:spacing w:after="0" w:line="240" w:lineRule="auto"/>
        <w:rPr>
          <w:rFonts w:ascii="Arial" w:hAnsi="Arial" w:cs="Arial"/>
          <w:b/>
          <w:bCs/>
          <w:color w:val="FF0000"/>
          <w:sz w:val="16"/>
          <w:szCs w:val="16"/>
        </w:rPr>
      </w:pPr>
    </w:p>
    <w:p w14:paraId="234792D4" w14:textId="7DBD954A" w:rsidR="002961BB" w:rsidRPr="002961BB" w:rsidRDefault="00E67D02" w:rsidP="002961BB">
      <w:pPr>
        <w:spacing w:after="0" w:line="240" w:lineRule="auto"/>
        <w:ind w:right="-532"/>
        <w:jc w:val="center"/>
        <w:rPr>
          <w:rFonts w:ascii="Arial" w:hAnsi="Arial" w:cs="Arial"/>
          <w:b/>
          <w:bCs/>
          <w:color w:val="FF0000"/>
          <w:sz w:val="24"/>
          <w:szCs w:val="24"/>
        </w:rPr>
      </w:pPr>
      <w:r w:rsidRPr="002961BB">
        <w:rPr>
          <w:rFonts w:ascii="Arial" w:hAnsi="Arial" w:cs="Arial"/>
          <w:b/>
          <w:bCs/>
          <w:color w:val="FF0000"/>
          <w:sz w:val="24"/>
          <w:szCs w:val="24"/>
        </w:rPr>
        <w:t>This checklist does not apply to Adults with a Learning Disability (LD)</w:t>
      </w:r>
    </w:p>
    <w:p w14:paraId="3334CBE5" w14:textId="100F5F8A" w:rsidR="00E67D02" w:rsidRPr="002961BB" w:rsidRDefault="00E67D02" w:rsidP="002961BB">
      <w:pPr>
        <w:spacing w:after="0" w:line="240" w:lineRule="auto"/>
        <w:ind w:right="-532"/>
        <w:jc w:val="center"/>
        <w:rPr>
          <w:rFonts w:ascii="Arial" w:hAnsi="Arial" w:cs="Arial"/>
          <w:b/>
          <w:bCs/>
          <w:color w:val="FF0000"/>
          <w:sz w:val="24"/>
          <w:szCs w:val="24"/>
        </w:rPr>
      </w:pPr>
      <w:r w:rsidRPr="002961BB">
        <w:rPr>
          <w:rFonts w:ascii="Arial" w:hAnsi="Arial" w:cs="Arial"/>
          <w:b/>
          <w:bCs/>
          <w:color w:val="FF0000"/>
          <w:sz w:val="24"/>
          <w:szCs w:val="24"/>
        </w:rPr>
        <w:t xml:space="preserve">Please contact the LD SLT service on </w:t>
      </w:r>
      <w:hyperlink r:id="rId9" w:history="1">
        <w:r w:rsidRPr="002961BB">
          <w:rPr>
            <w:rStyle w:val="Hyperlink"/>
            <w:rFonts w:ascii="Arial" w:hAnsi="Arial" w:cs="Arial"/>
            <w:b/>
            <w:bCs/>
            <w:color w:val="FF0000"/>
            <w:sz w:val="24"/>
            <w:szCs w:val="24"/>
            <w:shd w:val="clear" w:color="auto" w:fill="FFFFFF"/>
          </w:rPr>
          <w:t>CTALDHealthReferrals@Somersetft.nhs.uk</w:t>
        </w:r>
      </w:hyperlink>
    </w:p>
    <w:p w14:paraId="6B1A8A03" w14:textId="77777777" w:rsidR="002961BB" w:rsidRDefault="002961BB" w:rsidP="002961BB">
      <w:pPr>
        <w:spacing w:after="0" w:line="240" w:lineRule="auto"/>
        <w:rPr>
          <w:rFonts w:ascii="Arial" w:hAnsi="Arial" w:cs="Arial"/>
          <w:szCs w:val="24"/>
        </w:rPr>
      </w:pPr>
    </w:p>
    <w:p w14:paraId="102A7996" w14:textId="77777777" w:rsidR="002961BB" w:rsidRPr="00934F70" w:rsidRDefault="00457FD3" w:rsidP="002961BB">
      <w:pPr>
        <w:spacing w:after="0" w:line="240" w:lineRule="auto"/>
        <w:rPr>
          <w:rFonts w:ascii="Arial" w:hAnsi="Arial" w:cs="Arial"/>
          <w:sz w:val="16"/>
          <w:szCs w:val="16"/>
        </w:rPr>
      </w:pPr>
      <w:r w:rsidRPr="002961BB">
        <w:rPr>
          <w:rFonts w:ascii="Arial" w:hAnsi="Arial" w:cs="Arial"/>
          <w:szCs w:val="24"/>
        </w:rPr>
        <w:t>If you are concerned that your resident has a swallowing problem, please follow this checklist before referring to Speech and Language Therapy (SLT)</w:t>
      </w:r>
      <w:bookmarkStart w:id="1" w:name="_Hlk137646997"/>
      <w:r w:rsidR="00012DA9" w:rsidRPr="002961BB">
        <w:rPr>
          <w:rFonts w:ascii="Arial" w:hAnsi="Arial" w:cs="Arial"/>
          <w:szCs w:val="24"/>
        </w:rPr>
        <w:t>.</w:t>
      </w:r>
      <w:r w:rsidR="00012DA9" w:rsidRPr="002961BB">
        <w:rPr>
          <w:rFonts w:ascii="Arial" w:hAnsi="Arial" w:cs="Arial"/>
          <w:szCs w:val="24"/>
        </w:rPr>
        <w:br/>
      </w:r>
    </w:p>
    <w:p w14:paraId="71CE8C33" w14:textId="382AECCC" w:rsidR="00457FD3" w:rsidRPr="002961BB" w:rsidRDefault="00457FD3" w:rsidP="002961BB">
      <w:pPr>
        <w:spacing w:after="0" w:line="240" w:lineRule="auto"/>
        <w:rPr>
          <w:rFonts w:ascii="Arial" w:hAnsi="Arial" w:cs="Arial"/>
          <w:szCs w:val="24"/>
        </w:rPr>
      </w:pPr>
      <w:r w:rsidRPr="002961BB">
        <w:rPr>
          <w:rFonts w:ascii="Arial" w:hAnsi="Arial" w:cs="Arial"/>
          <w:szCs w:val="24"/>
        </w:rPr>
        <w:t xml:space="preserve">Please note </w:t>
      </w:r>
      <w:r w:rsidR="004C2C6D">
        <w:rPr>
          <w:rFonts w:ascii="Arial" w:hAnsi="Arial" w:cs="Arial"/>
          <w:szCs w:val="24"/>
        </w:rPr>
        <w:t xml:space="preserve">that </w:t>
      </w:r>
      <w:r w:rsidR="004C2C6D" w:rsidRPr="004C2C6D">
        <w:rPr>
          <w:rFonts w:ascii="Arial" w:hAnsi="Arial" w:cs="Arial"/>
          <w:szCs w:val="24"/>
        </w:rPr>
        <w:t xml:space="preserve">evidence from the </w:t>
      </w:r>
      <w:r w:rsidR="004C2C6D" w:rsidRPr="004C2C6D">
        <w:rPr>
          <w:rFonts w:ascii="Arial" w:hAnsi="Arial" w:cs="Arial"/>
          <w:b/>
          <w:bCs/>
          <w:i/>
          <w:iCs/>
          <w:szCs w:val="24"/>
        </w:rPr>
        <w:t xml:space="preserve">Dysphagia Management Checklist </w:t>
      </w:r>
      <w:r w:rsidR="004C2C6D" w:rsidRPr="004C2C6D">
        <w:rPr>
          <w:rFonts w:ascii="Arial" w:hAnsi="Arial" w:cs="Arial"/>
          <w:szCs w:val="24"/>
        </w:rPr>
        <w:t>will need to be provided at time of referral along with 3 days of food/fluid diaries. Referrals made without referencing the checklist will be rejected. You will then need to re-refer your resident with the required information</w:t>
      </w:r>
      <w:r w:rsidR="004C2C6D">
        <w:rPr>
          <w:rFonts w:ascii="Arial" w:hAnsi="Arial" w:cs="Arial"/>
          <w:szCs w:val="24"/>
        </w:rPr>
        <w:t>.</w:t>
      </w:r>
    </w:p>
    <w:bookmarkEnd w:id="1"/>
    <w:p w14:paraId="0263E0A2" w14:textId="77777777" w:rsidR="002961BB" w:rsidRPr="00934F70" w:rsidRDefault="002961BB" w:rsidP="002961BB">
      <w:pPr>
        <w:spacing w:after="0" w:line="240" w:lineRule="auto"/>
        <w:rPr>
          <w:rFonts w:ascii="Arial" w:hAnsi="Arial" w:cs="Arial"/>
          <w:b/>
          <w:bCs/>
          <w:color w:val="0070C0"/>
          <w:sz w:val="16"/>
          <w:szCs w:val="16"/>
        </w:rPr>
      </w:pPr>
    </w:p>
    <w:p w14:paraId="40F9EBBE" w14:textId="48871CAC" w:rsidR="00457FD3" w:rsidRPr="002961BB" w:rsidRDefault="00457FD3" w:rsidP="002961BB">
      <w:pPr>
        <w:spacing w:after="0" w:line="240" w:lineRule="auto"/>
        <w:rPr>
          <w:rFonts w:ascii="Arial" w:hAnsi="Arial" w:cs="Arial"/>
          <w:b/>
          <w:bCs/>
          <w:color w:val="0070C0"/>
        </w:rPr>
      </w:pPr>
      <w:r w:rsidRPr="002961BB">
        <w:rPr>
          <w:rFonts w:ascii="Arial" w:hAnsi="Arial" w:cs="Arial"/>
          <w:b/>
          <w:bCs/>
          <w:color w:val="0070C0"/>
        </w:rPr>
        <w:t xml:space="preserve">Please note we do </w:t>
      </w:r>
      <w:r w:rsidRPr="002961BB">
        <w:rPr>
          <w:rFonts w:ascii="Arial" w:hAnsi="Arial" w:cs="Arial"/>
          <w:b/>
          <w:bCs/>
          <w:color w:val="0070C0"/>
          <w:u w:val="single"/>
        </w:rPr>
        <w:t>not</w:t>
      </w:r>
      <w:r w:rsidRPr="002961BB">
        <w:rPr>
          <w:rFonts w:ascii="Arial" w:hAnsi="Arial" w:cs="Arial"/>
          <w:b/>
          <w:bCs/>
          <w:color w:val="0070C0"/>
        </w:rPr>
        <w:t xml:space="preserve"> accept referrals for the following:</w:t>
      </w:r>
    </w:p>
    <w:p w14:paraId="10C77B59" w14:textId="77777777" w:rsidR="002961BB" w:rsidRPr="002961BB" w:rsidRDefault="002961BB" w:rsidP="002961BB">
      <w:pPr>
        <w:spacing w:after="0" w:line="240" w:lineRule="auto"/>
        <w:rPr>
          <w:rFonts w:ascii="Arial" w:hAnsi="Arial" w:cs="Arial"/>
          <w:b/>
          <w:bCs/>
          <w:color w:val="0070C0"/>
          <w:sz w:val="8"/>
          <w:szCs w:val="8"/>
        </w:rPr>
      </w:pPr>
    </w:p>
    <w:tbl>
      <w:tblPr>
        <w:tblStyle w:val="TableGrid"/>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7938"/>
      </w:tblGrid>
      <w:tr w:rsidR="009019E1" w14:paraId="5C5E7495" w14:textId="77777777" w:rsidTr="009019E1">
        <w:trPr>
          <w:trHeight w:val="1189"/>
        </w:trPr>
        <w:tc>
          <w:tcPr>
            <w:tcW w:w="6516" w:type="dxa"/>
          </w:tcPr>
          <w:p w14:paraId="7D80B11D" w14:textId="77777777" w:rsidR="009019E1" w:rsidRPr="002961BB" w:rsidRDefault="009019E1" w:rsidP="00872FDA">
            <w:pPr>
              <w:rPr>
                <w:rFonts w:ascii="Arial" w:hAnsi="Arial" w:cs="Arial"/>
              </w:rPr>
            </w:pPr>
            <w:r w:rsidRPr="002961BB">
              <w:rPr>
                <w:rFonts w:ascii="Arial" w:hAnsi="Arial" w:cs="Arial"/>
                <w:noProof/>
              </w:rPr>
              <w:drawing>
                <wp:anchor distT="0" distB="0" distL="114300" distR="114300" simplePos="0" relativeHeight="251667456" behindDoc="0" locked="0" layoutInCell="1" allowOverlap="1" wp14:anchorId="2EAB5F15" wp14:editId="4A69F7E9">
                  <wp:simplePos x="0" y="0"/>
                  <wp:positionH relativeFrom="margin">
                    <wp:posOffset>-6350</wp:posOffset>
                  </wp:positionH>
                  <wp:positionV relativeFrom="paragraph">
                    <wp:posOffset>0</wp:posOffset>
                  </wp:positionV>
                  <wp:extent cx="482600" cy="450850"/>
                  <wp:effectExtent l="0" t="0" r="0" b="6350"/>
                  <wp:wrapThrough wrapText="bothSides">
                    <wp:wrapPolygon edited="0">
                      <wp:start x="0" y="0"/>
                      <wp:lineTo x="0" y="20992"/>
                      <wp:lineTo x="20463" y="20992"/>
                      <wp:lineTo x="20463" y="0"/>
                      <wp:lineTo x="0" y="0"/>
                    </wp:wrapPolygon>
                  </wp:wrapThrough>
                  <wp:docPr id="685307554" name="Picture 68530755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2600" cy="450850"/>
                          </a:xfrm>
                          <a:prstGeom prst="rect">
                            <a:avLst/>
                          </a:prstGeom>
                        </pic:spPr>
                      </pic:pic>
                    </a:graphicData>
                  </a:graphic>
                  <wp14:sizeRelH relativeFrom="page">
                    <wp14:pctWidth>0</wp14:pctWidth>
                  </wp14:sizeRelH>
                  <wp14:sizeRelV relativeFrom="page">
                    <wp14:pctHeight>0</wp14:pctHeight>
                  </wp14:sizeRelV>
                </wp:anchor>
              </w:drawing>
            </w:r>
            <w:r w:rsidRPr="002961BB">
              <w:rPr>
                <w:rFonts w:ascii="Arial" w:hAnsi="Arial" w:cs="Arial"/>
                <w:b/>
                <w:bCs/>
              </w:rPr>
              <w:t>Difficulties swallowing tablets</w:t>
            </w:r>
            <w:r w:rsidRPr="002961BB">
              <w:rPr>
                <w:rFonts w:ascii="Arial" w:hAnsi="Arial" w:cs="Arial"/>
              </w:rPr>
              <w:br/>
              <w:t>Please liaise with GP / Pharmacist</w:t>
            </w:r>
          </w:p>
          <w:p w14:paraId="7FEC3768" w14:textId="2C506465" w:rsidR="009019E1" w:rsidRPr="002961BB" w:rsidRDefault="009019E1" w:rsidP="00872FDA">
            <w:pPr>
              <w:rPr>
                <w:rFonts w:ascii="Arial" w:hAnsi="Arial" w:cs="Arial"/>
                <w:sz w:val="24"/>
                <w:szCs w:val="24"/>
              </w:rPr>
            </w:pPr>
          </w:p>
          <w:p w14:paraId="665F5AD3" w14:textId="6AB989E0" w:rsidR="002961BB" w:rsidRPr="002961BB" w:rsidRDefault="002961BB" w:rsidP="00872FDA">
            <w:pPr>
              <w:rPr>
                <w:rFonts w:ascii="Arial" w:hAnsi="Arial" w:cs="Arial"/>
              </w:rPr>
            </w:pPr>
            <w:r w:rsidRPr="002961BB">
              <w:rPr>
                <w:rFonts w:ascii="Arial" w:hAnsi="Arial" w:cs="Arial"/>
                <w:noProof/>
              </w:rPr>
              <w:drawing>
                <wp:anchor distT="0" distB="0" distL="114300" distR="114300" simplePos="0" relativeHeight="251668480" behindDoc="0" locked="0" layoutInCell="1" allowOverlap="1" wp14:anchorId="2B203BBE" wp14:editId="1C6E3167">
                  <wp:simplePos x="0" y="0"/>
                  <wp:positionH relativeFrom="margin">
                    <wp:posOffset>4445</wp:posOffset>
                  </wp:positionH>
                  <wp:positionV relativeFrom="paragraph">
                    <wp:posOffset>38735</wp:posOffset>
                  </wp:positionV>
                  <wp:extent cx="482600" cy="450850"/>
                  <wp:effectExtent l="0" t="0" r="0" b="6350"/>
                  <wp:wrapThrough wrapText="bothSides">
                    <wp:wrapPolygon edited="0">
                      <wp:start x="0" y="0"/>
                      <wp:lineTo x="0" y="20992"/>
                      <wp:lineTo x="20463" y="20992"/>
                      <wp:lineTo x="20463"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2600" cy="450850"/>
                          </a:xfrm>
                          <a:prstGeom prst="rect">
                            <a:avLst/>
                          </a:prstGeom>
                        </pic:spPr>
                      </pic:pic>
                    </a:graphicData>
                  </a:graphic>
                  <wp14:sizeRelH relativeFrom="page">
                    <wp14:pctWidth>0</wp14:pctWidth>
                  </wp14:sizeRelH>
                  <wp14:sizeRelV relativeFrom="page">
                    <wp14:pctHeight>0</wp14:pctHeight>
                  </wp14:sizeRelV>
                </wp:anchor>
              </w:drawing>
            </w:r>
            <w:r w:rsidR="009019E1" w:rsidRPr="002961BB">
              <w:rPr>
                <w:rFonts w:ascii="Arial" w:hAnsi="Arial" w:cs="Arial"/>
                <w:b/>
                <w:bCs/>
              </w:rPr>
              <w:t>Individuals Who Choose Softer Options</w:t>
            </w:r>
            <w:r w:rsidR="009019E1" w:rsidRPr="002961BB">
              <w:rPr>
                <w:rFonts w:ascii="Arial" w:hAnsi="Arial" w:cs="Arial"/>
              </w:rPr>
              <w:br/>
              <w:t xml:space="preserve">Individuals do </w:t>
            </w:r>
            <w:r w:rsidR="009019E1" w:rsidRPr="002961BB">
              <w:rPr>
                <w:rFonts w:ascii="Arial" w:hAnsi="Arial" w:cs="Arial"/>
                <w:u w:val="single"/>
              </w:rPr>
              <w:t>not</w:t>
            </w:r>
            <w:r w:rsidR="009019E1" w:rsidRPr="002961BB">
              <w:rPr>
                <w:rFonts w:ascii="Arial" w:hAnsi="Arial" w:cs="Arial"/>
              </w:rPr>
              <w:t xml:space="preserve"> need an assessment by our service if they are choosing softer foods due to personal </w:t>
            </w:r>
            <w:r>
              <w:rPr>
                <w:rFonts w:ascii="Arial" w:hAnsi="Arial" w:cs="Arial"/>
              </w:rPr>
              <w:tab/>
              <w:t xml:space="preserve">      </w:t>
            </w:r>
            <w:r>
              <w:rPr>
                <w:rFonts w:ascii="Arial" w:hAnsi="Arial" w:cs="Arial"/>
              </w:rPr>
              <w:tab/>
              <w:t xml:space="preserve">   </w:t>
            </w:r>
            <w:r w:rsidR="009019E1" w:rsidRPr="002961BB">
              <w:rPr>
                <w:rFonts w:ascii="Arial" w:hAnsi="Arial" w:cs="Arial"/>
              </w:rPr>
              <w:t>preference</w:t>
            </w:r>
            <w:r w:rsidRPr="002961BB">
              <w:rPr>
                <w:rFonts w:ascii="Arial" w:hAnsi="Arial" w:cs="Arial"/>
              </w:rPr>
              <w:t xml:space="preserve"> </w:t>
            </w:r>
            <w:r w:rsidR="009019E1" w:rsidRPr="002961BB">
              <w:rPr>
                <w:rFonts w:ascii="Arial" w:hAnsi="Arial" w:cs="Arial"/>
              </w:rPr>
              <w:t>/ reduced dentition</w:t>
            </w:r>
          </w:p>
          <w:p w14:paraId="4D179208" w14:textId="6C046EE6" w:rsidR="009019E1" w:rsidRPr="009019E1" w:rsidRDefault="002961BB" w:rsidP="00872FDA">
            <w:pPr>
              <w:rPr>
                <w:rFonts w:cs="Arial"/>
                <w:b/>
                <w:bCs/>
              </w:rPr>
            </w:pPr>
            <w:r w:rsidRPr="002961BB">
              <w:rPr>
                <w:rFonts w:ascii="Arial" w:hAnsi="Arial" w:cs="Arial"/>
                <w:noProof/>
              </w:rPr>
              <w:drawing>
                <wp:anchor distT="0" distB="0" distL="114300" distR="114300" simplePos="0" relativeHeight="251670528" behindDoc="0" locked="0" layoutInCell="1" allowOverlap="1" wp14:anchorId="58066375" wp14:editId="57D1887E">
                  <wp:simplePos x="0" y="0"/>
                  <wp:positionH relativeFrom="margin">
                    <wp:posOffset>0</wp:posOffset>
                  </wp:positionH>
                  <wp:positionV relativeFrom="paragraph">
                    <wp:posOffset>771525</wp:posOffset>
                  </wp:positionV>
                  <wp:extent cx="482600" cy="450850"/>
                  <wp:effectExtent l="0" t="0" r="0" b="6350"/>
                  <wp:wrapThrough wrapText="bothSides">
                    <wp:wrapPolygon edited="0">
                      <wp:start x="0" y="0"/>
                      <wp:lineTo x="0" y="20992"/>
                      <wp:lineTo x="20463" y="20992"/>
                      <wp:lineTo x="20463" y="0"/>
                      <wp:lineTo x="0" y="0"/>
                    </wp:wrapPolygon>
                  </wp:wrapThrough>
                  <wp:docPr id="1569487010" name="Picture 15694870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2600" cy="450850"/>
                          </a:xfrm>
                          <a:prstGeom prst="rect">
                            <a:avLst/>
                          </a:prstGeom>
                        </pic:spPr>
                      </pic:pic>
                    </a:graphicData>
                  </a:graphic>
                  <wp14:sizeRelH relativeFrom="page">
                    <wp14:pctWidth>0</wp14:pctWidth>
                  </wp14:sizeRelH>
                  <wp14:sizeRelV relativeFrom="page">
                    <wp14:pctHeight>0</wp14:pctHeight>
                  </wp14:sizeRelV>
                </wp:anchor>
              </w:drawing>
            </w:r>
            <w:r w:rsidRPr="002961BB">
              <w:rPr>
                <w:rFonts w:ascii="Arial" w:hAnsi="Arial" w:cs="Arial"/>
                <w:noProof/>
              </w:rPr>
              <w:drawing>
                <wp:anchor distT="0" distB="0" distL="114300" distR="114300" simplePos="0" relativeHeight="251671552" behindDoc="0" locked="0" layoutInCell="1" allowOverlap="1" wp14:anchorId="462EE47F" wp14:editId="57C91257">
                  <wp:simplePos x="0" y="0"/>
                  <wp:positionH relativeFrom="margin">
                    <wp:posOffset>3810</wp:posOffset>
                  </wp:positionH>
                  <wp:positionV relativeFrom="paragraph">
                    <wp:posOffset>123190</wp:posOffset>
                  </wp:positionV>
                  <wp:extent cx="482600" cy="450850"/>
                  <wp:effectExtent l="0" t="0" r="0" b="6350"/>
                  <wp:wrapThrough wrapText="bothSides">
                    <wp:wrapPolygon edited="0">
                      <wp:start x="0" y="0"/>
                      <wp:lineTo x="0" y="20992"/>
                      <wp:lineTo x="20463" y="20992"/>
                      <wp:lineTo x="20463" y="0"/>
                      <wp:lineTo x="0" y="0"/>
                    </wp:wrapPolygon>
                  </wp:wrapThrough>
                  <wp:docPr id="1736458870" name="Picture 173645887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2600" cy="450850"/>
                          </a:xfrm>
                          <a:prstGeom prst="rect">
                            <a:avLst/>
                          </a:prstGeom>
                        </pic:spPr>
                      </pic:pic>
                    </a:graphicData>
                  </a:graphic>
                  <wp14:sizeRelH relativeFrom="page">
                    <wp14:pctWidth>0</wp14:pctWidth>
                  </wp14:sizeRelH>
                  <wp14:sizeRelV relativeFrom="page">
                    <wp14:pctHeight>0</wp14:pctHeight>
                  </wp14:sizeRelV>
                </wp:anchor>
              </w:drawing>
            </w:r>
            <w:r w:rsidR="009019E1" w:rsidRPr="002961BB">
              <w:rPr>
                <w:rFonts w:ascii="Arial" w:hAnsi="Arial" w:cs="Arial"/>
                <w:sz w:val="18"/>
                <w:szCs w:val="18"/>
              </w:rPr>
              <w:br/>
            </w:r>
            <w:r w:rsidR="009019E1" w:rsidRPr="002961BB">
              <w:rPr>
                <w:rFonts w:ascii="Arial" w:hAnsi="Arial" w:cs="Arial"/>
                <w:b/>
                <w:bCs/>
              </w:rPr>
              <w:t>Care Plan Review</w:t>
            </w:r>
            <w:r w:rsidR="009019E1" w:rsidRPr="002961BB">
              <w:rPr>
                <w:rFonts w:ascii="Arial" w:hAnsi="Arial" w:cs="Arial"/>
              </w:rPr>
              <w:br/>
              <w:t xml:space="preserve">We do </w:t>
            </w:r>
            <w:r w:rsidR="009019E1" w:rsidRPr="002961BB">
              <w:rPr>
                <w:rFonts w:ascii="Arial" w:hAnsi="Arial" w:cs="Arial"/>
                <w:u w:val="single"/>
              </w:rPr>
              <w:t>not</w:t>
            </w:r>
            <w:r w:rsidR="009019E1" w:rsidRPr="002961BB">
              <w:rPr>
                <w:rFonts w:ascii="Arial" w:hAnsi="Arial" w:cs="Arial"/>
              </w:rPr>
              <w:t xml:space="preserve"> see patients unless there has been a clinical change in their eating and drinking pattern.  </w:t>
            </w:r>
            <w:r w:rsidR="009019E1" w:rsidRPr="002961BB">
              <w:rPr>
                <w:rFonts w:ascii="Arial" w:hAnsi="Arial" w:cs="Arial"/>
              </w:rPr>
              <w:br/>
            </w:r>
            <w:r w:rsidR="009019E1" w:rsidRPr="002961BB">
              <w:rPr>
                <w:rFonts w:ascii="Arial" w:hAnsi="Arial" w:cs="Arial"/>
              </w:rPr>
              <w:br/>
            </w:r>
            <w:r w:rsidR="009019E1" w:rsidRPr="002961BB">
              <w:rPr>
                <w:rFonts w:ascii="Arial" w:hAnsi="Arial" w:cs="Arial"/>
                <w:b/>
                <w:bCs/>
              </w:rPr>
              <w:t>Weight loss due to reduction in food</w:t>
            </w:r>
            <w:r>
              <w:rPr>
                <w:rFonts w:ascii="Arial" w:hAnsi="Arial" w:cs="Arial"/>
                <w:b/>
                <w:bCs/>
              </w:rPr>
              <w:t xml:space="preserve"> </w:t>
            </w:r>
            <w:r w:rsidR="009019E1" w:rsidRPr="002961BB">
              <w:rPr>
                <w:rFonts w:ascii="Arial" w:hAnsi="Arial" w:cs="Arial"/>
                <w:b/>
                <w:bCs/>
              </w:rPr>
              <w:t>/</w:t>
            </w:r>
            <w:r>
              <w:rPr>
                <w:rFonts w:ascii="Arial" w:hAnsi="Arial" w:cs="Arial"/>
                <w:b/>
                <w:bCs/>
              </w:rPr>
              <w:t xml:space="preserve"> </w:t>
            </w:r>
            <w:r w:rsidR="009019E1" w:rsidRPr="002961BB">
              <w:rPr>
                <w:rFonts w:ascii="Arial" w:hAnsi="Arial" w:cs="Arial"/>
                <w:b/>
                <w:bCs/>
              </w:rPr>
              <w:t>fluid intake with no other swallowing concerns.</w:t>
            </w:r>
            <w:r w:rsidR="009019E1" w:rsidRPr="002961BB">
              <w:rPr>
                <w:rFonts w:ascii="Arial" w:hAnsi="Arial" w:cs="Arial"/>
              </w:rPr>
              <w:t xml:space="preserve"> </w:t>
            </w:r>
            <w:r w:rsidR="009019E1" w:rsidRPr="002961BB">
              <w:rPr>
                <w:rFonts w:ascii="Arial" w:hAnsi="Arial" w:cs="Arial"/>
              </w:rPr>
              <w:br/>
              <w:t>Complete MUST score and discuss with GP</w:t>
            </w:r>
            <w:r w:rsidR="00A4708A">
              <w:rPr>
                <w:rFonts w:ascii="Arial" w:hAnsi="Arial" w:cs="Arial"/>
              </w:rPr>
              <w:t xml:space="preserve"> -</w:t>
            </w:r>
            <w:r w:rsidR="009019E1" w:rsidRPr="002961BB">
              <w:rPr>
                <w:rFonts w:ascii="Arial" w:hAnsi="Arial" w:cs="Arial"/>
              </w:rPr>
              <w:t xml:space="preserve"> </w:t>
            </w:r>
            <w:r w:rsidR="00A4708A">
              <w:rPr>
                <w:rFonts w:ascii="Arial" w:hAnsi="Arial" w:cs="Arial"/>
              </w:rPr>
              <w:t>r</w:t>
            </w:r>
            <w:r>
              <w:rPr>
                <w:rFonts w:ascii="Arial" w:hAnsi="Arial" w:cs="Arial"/>
              </w:rPr>
              <w:t>efer</w:t>
            </w:r>
            <w:r w:rsidR="009019E1" w:rsidRPr="002961BB">
              <w:rPr>
                <w:rFonts w:ascii="Arial" w:hAnsi="Arial" w:cs="Arial"/>
              </w:rPr>
              <w:t xml:space="preserve">            </w:t>
            </w:r>
            <w:r>
              <w:rPr>
                <w:rFonts w:ascii="Arial" w:hAnsi="Arial" w:cs="Arial"/>
              </w:rPr>
              <w:tab/>
              <w:t xml:space="preserve">   </w:t>
            </w:r>
            <w:r w:rsidR="009019E1" w:rsidRPr="002961BB">
              <w:rPr>
                <w:rFonts w:ascii="Arial" w:hAnsi="Arial" w:cs="Arial"/>
              </w:rPr>
              <w:t>to Dieti</w:t>
            </w:r>
            <w:r w:rsidR="00296FFD">
              <w:rPr>
                <w:rFonts w:ascii="Arial" w:hAnsi="Arial" w:cs="Arial"/>
              </w:rPr>
              <w:t>t</w:t>
            </w:r>
            <w:r w:rsidR="009019E1" w:rsidRPr="002961BB">
              <w:rPr>
                <w:rFonts w:ascii="Arial" w:hAnsi="Arial" w:cs="Arial"/>
              </w:rPr>
              <w:t>ian if indicated</w:t>
            </w:r>
          </w:p>
        </w:tc>
        <w:tc>
          <w:tcPr>
            <w:tcW w:w="7938" w:type="dxa"/>
          </w:tcPr>
          <w:p w14:paraId="1C4A1759" w14:textId="6A8D6213" w:rsidR="009019E1" w:rsidRPr="00A4708A" w:rsidRDefault="009019E1" w:rsidP="00872FDA">
            <w:pPr>
              <w:rPr>
                <w:rFonts w:ascii="Arial" w:hAnsi="Arial" w:cs="Arial"/>
                <w:sz w:val="20"/>
                <w:szCs w:val="20"/>
              </w:rPr>
            </w:pPr>
            <w:r w:rsidRPr="002961BB">
              <w:rPr>
                <w:rFonts w:ascii="Arial" w:hAnsi="Arial" w:cs="Arial"/>
                <w:noProof/>
              </w:rPr>
              <w:drawing>
                <wp:anchor distT="0" distB="0" distL="114300" distR="114300" simplePos="0" relativeHeight="251666432" behindDoc="0" locked="0" layoutInCell="1" allowOverlap="1" wp14:anchorId="03ABA804" wp14:editId="5468E940">
                  <wp:simplePos x="0" y="0"/>
                  <wp:positionH relativeFrom="margin">
                    <wp:posOffset>-20955</wp:posOffset>
                  </wp:positionH>
                  <wp:positionV relativeFrom="paragraph">
                    <wp:posOffset>0</wp:posOffset>
                  </wp:positionV>
                  <wp:extent cx="482600" cy="450850"/>
                  <wp:effectExtent l="0" t="0" r="0" b="6350"/>
                  <wp:wrapThrough wrapText="bothSides">
                    <wp:wrapPolygon edited="0">
                      <wp:start x="0" y="0"/>
                      <wp:lineTo x="0" y="20992"/>
                      <wp:lineTo x="20463" y="20992"/>
                      <wp:lineTo x="20463" y="0"/>
                      <wp:lineTo x="0" y="0"/>
                    </wp:wrapPolygon>
                  </wp:wrapThrough>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2600" cy="450850"/>
                          </a:xfrm>
                          <a:prstGeom prst="rect">
                            <a:avLst/>
                          </a:prstGeom>
                        </pic:spPr>
                      </pic:pic>
                    </a:graphicData>
                  </a:graphic>
                  <wp14:sizeRelH relativeFrom="page">
                    <wp14:pctWidth>0</wp14:pctWidth>
                  </wp14:sizeRelH>
                  <wp14:sizeRelV relativeFrom="page">
                    <wp14:pctHeight>0</wp14:pctHeight>
                  </wp14:sizeRelV>
                </wp:anchor>
              </w:drawing>
            </w:r>
            <w:r w:rsidRPr="002961BB">
              <w:rPr>
                <w:rFonts w:ascii="Arial" w:hAnsi="Arial" w:cs="Arial"/>
                <w:b/>
                <w:bCs/>
              </w:rPr>
              <w:t xml:space="preserve">Problems with small appetite or reduced oral intake in the absence of any other signs of dysphagia </w:t>
            </w:r>
            <w:r w:rsidRPr="002961BB">
              <w:rPr>
                <w:rFonts w:ascii="Arial" w:hAnsi="Arial" w:cs="Arial"/>
                <w:b/>
                <w:bCs/>
              </w:rPr>
              <w:br/>
            </w:r>
            <w:r w:rsidRPr="002961BB">
              <w:rPr>
                <w:rFonts w:ascii="Arial" w:hAnsi="Arial" w:cs="Arial"/>
              </w:rPr>
              <w:t xml:space="preserve">Try offering the individual a variety of food options such as puddings </w:t>
            </w:r>
            <w:r w:rsidR="00A4708A">
              <w:rPr>
                <w:rFonts w:ascii="Arial" w:hAnsi="Arial" w:cs="Arial"/>
              </w:rPr>
              <w:tab/>
              <w:t xml:space="preserve">   </w:t>
            </w:r>
            <w:r w:rsidRPr="002961BB">
              <w:rPr>
                <w:rFonts w:ascii="Arial" w:hAnsi="Arial" w:cs="Arial"/>
              </w:rPr>
              <w:t>and regular snacks</w:t>
            </w:r>
            <w:r w:rsidRPr="002961BB">
              <w:rPr>
                <w:rFonts w:ascii="Arial" w:hAnsi="Arial" w:cs="Arial"/>
              </w:rPr>
              <w:br/>
              <w:t xml:space="preserve">               If further concerns, please consult a Dieti</w:t>
            </w:r>
            <w:r w:rsidR="00A4708A">
              <w:rPr>
                <w:rFonts w:ascii="Arial" w:hAnsi="Arial" w:cs="Arial"/>
              </w:rPr>
              <w:t>t</w:t>
            </w:r>
            <w:r w:rsidRPr="002961BB">
              <w:rPr>
                <w:rFonts w:ascii="Arial" w:hAnsi="Arial" w:cs="Arial"/>
              </w:rPr>
              <w:t>ian</w:t>
            </w:r>
          </w:p>
          <w:p w14:paraId="16BAB5CC" w14:textId="46B90FF7" w:rsidR="009019E1" w:rsidRPr="002961BB" w:rsidRDefault="00A4708A" w:rsidP="00872FDA">
            <w:pPr>
              <w:rPr>
                <w:rFonts w:ascii="Arial" w:hAnsi="Arial" w:cs="Arial"/>
              </w:rPr>
            </w:pPr>
            <w:r w:rsidRPr="002961BB">
              <w:rPr>
                <w:rFonts w:ascii="Arial" w:hAnsi="Arial" w:cs="Arial"/>
                <w:noProof/>
              </w:rPr>
              <w:drawing>
                <wp:anchor distT="0" distB="0" distL="114300" distR="114300" simplePos="0" relativeHeight="251669504" behindDoc="0" locked="0" layoutInCell="1" allowOverlap="1" wp14:anchorId="5F1029A1" wp14:editId="6C31FAA1">
                  <wp:simplePos x="0" y="0"/>
                  <wp:positionH relativeFrom="margin">
                    <wp:posOffset>-20955</wp:posOffset>
                  </wp:positionH>
                  <wp:positionV relativeFrom="paragraph">
                    <wp:posOffset>175260</wp:posOffset>
                  </wp:positionV>
                  <wp:extent cx="482600" cy="450850"/>
                  <wp:effectExtent l="0" t="0" r="0" b="6350"/>
                  <wp:wrapThrough wrapText="bothSides">
                    <wp:wrapPolygon edited="0">
                      <wp:start x="0" y="0"/>
                      <wp:lineTo x="0" y="20992"/>
                      <wp:lineTo x="20463" y="20992"/>
                      <wp:lineTo x="20463" y="0"/>
                      <wp:lineTo x="0" y="0"/>
                    </wp:wrapPolygon>
                  </wp:wrapThrough>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2600" cy="450850"/>
                          </a:xfrm>
                          <a:prstGeom prst="rect">
                            <a:avLst/>
                          </a:prstGeom>
                        </pic:spPr>
                      </pic:pic>
                    </a:graphicData>
                  </a:graphic>
                  <wp14:sizeRelH relativeFrom="page">
                    <wp14:pctWidth>0</wp14:pctWidth>
                  </wp14:sizeRelH>
                  <wp14:sizeRelV relativeFrom="page">
                    <wp14:pctHeight>0</wp14:pctHeight>
                  </wp14:sizeRelV>
                </wp:anchor>
              </w:drawing>
            </w:r>
          </w:p>
          <w:p w14:paraId="616E6E06" w14:textId="6077B7F5" w:rsidR="009019E1" w:rsidRPr="002961BB" w:rsidRDefault="009019E1" w:rsidP="00872FDA">
            <w:pPr>
              <w:rPr>
                <w:rFonts w:ascii="Arial" w:hAnsi="Arial" w:cs="Arial"/>
              </w:rPr>
            </w:pPr>
            <w:r w:rsidRPr="002961BB">
              <w:rPr>
                <w:rFonts w:ascii="Arial" w:hAnsi="Arial" w:cs="Arial"/>
                <w:b/>
                <w:bCs/>
              </w:rPr>
              <w:t>Vomiting after meals, coughing at night or increased mucous in the morning</w:t>
            </w:r>
            <w:r w:rsidRPr="002961BB">
              <w:rPr>
                <w:rFonts w:ascii="Arial" w:hAnsi="Arial" w:cs="Arial"/>
                <w:b/>
                <w:bCs/>
              </w:rPr>
              <w:br/>
            </w:r>
            <w:r w:rsidRPr="002961BB">
              <w:rPr>
                <w:rFonts w:ascii="Arial" w:hAnsi="Arial" w:cs="Arial"/>
              </w:rPr>
              <w:t>This may suggest digestive issues</w:t>
            </w:r>
            <w:r w:rsidRPr="002961BB">
              <w:rPr>
                <w:rFonts w:ascii="Arial" w:hAnsi="Arial" w:cs="Arial"/>
              </w:rPr>
              <w:br/>
              <w:t xml:space="preserve">              Please liaise with GP if concerns regarding reflux</w:t>
            </w:r>
          </w:p>
          <w:p w14:paraId="61A68649" w14:textId="2368D3CF" w:rsidR="009019E1" w:rsidRPr="002961BB" w:rsidRDefault="009019E1" w:rsidP="00872FDA">
            <w:pPr>
              <w:rPr>
                <w:rFonts w:ascii="Arial" w:hAnsi="Arial" w:cs="Arial"/>
              </w:rPr>
            </w:pPr>
            <w:r w:rsidRPr="002961BB">
              <w:rPr>
                <w:rFonts w:ascii="Arial" w:hAnsi="Arial" w:cs="Arial"/>
                <w:noProof/>
              </w:rPr>
              <w:drawing>
                <wp:anchor distT="0" distB="0" distL="114300" distR="114300" simplePos="0" relativeHeight="251672576" behindDoc="0" locked="0" layoutInCell="1" allowOverlap="1" wp14:anchorId="1F4E5788" wp14:editId="0379A169">
                  <wp:simplePos x="0" y="0"/>
                  <wp:positionH relativeFrom="margin">
                    <wp:posOffset>-16510</wp:posOffset>
                  </wp:positionH>
                  <wp:positionV relativeFrom="paragraph">
                    <wp:posOffset>107950</wp:posOffset>
                  </wp:positionV>
                  <wp:extent cx="482600" cy="450850"/>
                  <wp:effectExtent l="0" t="0" r="0" b="6350"/>
                  <wp:wrapThrough wrapText="bothSides">
                    <wp:wrapPolygon edited="0">
                      <wp:start x="0" y="0"/>
                      <wp:lineTo x="0" y="20992"/>
                      <wp:lineTo x="20463" y="20992"/>
                      <wp:lineTo x="20463" y="0"/>
                      <wp:lineTo x="0" y="0"/>
                    </wp:wrapPolygon>
                  </wp:wrapThrough>
                  <wp:docPr id="448021691" name="Picture 44802169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2600" cy="450850"/>
                          </a:xfrm>
                          <a:prstGeom prst="rect">
                            <a:avLst/>
                          </a:prstGeom>
                        </pic:spPr>
                      </pic:pic>
                    </a:graphicData>
                  </a:graphic>
                  <wp14:sizeRelH relativeFrom="page">
                    <wp14:pctWidth>0</wp14:pctWidth>
                  </wp14:sizeRelH>
                  <wp14:sizeRelV relativeFrom="page">
                    <wp14:pctHeight>0</wp14:pctHeight>
                  </wp14:sizeRelV>
                </wp:anchor>
              </w:drawing>
            </w:r>
          </w:p>
          <w:p w14:paraId="647FBAF6" w14:textId="57A9AD43" w:rsidR="009019E1" w:rsidRPr="002961BB" w:rsidRDefault="009019E1" w:rsidP="00872FDA">
            <w:pPr>
              <w:rPr>
                <w:rFonts w:ascii="Arial" w:hAnsi="Arial" w:cs="Arial"/>
              </w:rPr>
            </w:pPr>
            <w:r w:rsidRPr="002961BB">
              <w:rPr>
                <w:rFonts w:ascii="Arial" w:hAnsi="Arial" w:cs="Arial"/>
                <w:b/>
                <w:bCs/>
              </w:rPr>
              <w:t>Saliva Management (dry mouth, excess saliva, drooling)</w:t>
            </w:r>
            <w:r w:rsidRPr="002961BB">
              <w:rPr>
                <w:rFonts w:ascii="Arial" w:hAnsi="Arial" w:cs="Arial"/>
              </w:rPr>
              <w:t xml:space="preserve"> </w:t>
            </w:r>
            <w:r w:rsidRPr="002961BB">
              <w:rPr>
                <w:rFonts w:ascii="Arial" w:hAnsi="Arial" w:cs="Arial"/>
              </w:rPr>
              <w:br/>
              <w:t xml:space="preserve">Please liaise with GP / Pharmacist regarding appropriate medications </w:t>
            </w:r>
          </w:p>
          <w:p w14:paraId="133466F5" w14:textId="77777777" w:rsidR="009019E1" w:rsidRPr="00AC25D4" w:rsidRDefault="009019E1" w:rsidP="00872FDA">
            <w:pPr>
              <w:rPr>
                <w:rFonts w:cs="Arial"/>
              </w:rPr>
            </w:pPr>
          </w:p>
        </w:tc>
      </w:tr>
    </w:tbl>
    <w:p w14:paraId="677BAC73" w14:textId="77777777" w:rsidR="00A4708A" w:rsidRPr="00A4708A" w:rsidRDefault="00A4708A" w:rsidP="002961BB">
      <w:pPr>
        <w:spacing w:after="0" w:line="240" w:lineRule="auto"/>
        <w:rPr>
          <w:rFonts w:ascii="Arial" w:hAnsi="Arial" w:cs="Arial"/>
          <w:sz w:val="12"/>
          <w:szCs w:val="12"/>
        </w:rPr>
      </w:pPr>
    </w:p>
    <w:p w14:paraId="2CACCBBE" w14:textId="37C758E2" w:rsidR="00624778" w:rsidRPr="00EB13EE" w:rsidRDefault="009019E1" w:rsidP="002961BB">
      <w:pPr>
        <w:spacing w:after="0" w:line="240" w:lineRule="auto"/>
        <w:rPr>
          <w:rFonts w:ascii="Arial" w:hAnsi="Arial" w:cs="Arial"/>
          <w:sz w:val="20"/>
          <w:szCs w:val="20"/>
        </w:rPr>
      </w:pPr>
      <w:r w:rsidRPr="00EB13EE">
        <w:rPr>
          <w:rFonts w:ascii="Arial" w:hAnsi="Arial" w:cs="Arial"/>
          <w:b/>
          <w:bCs/>
          <w:noProof/>
          <w:sz w:val="20"/>
          <w:szCs w:val="20"/>
        </w:rPr>
        <w:drawing>
          <wp:anchor distT="0" distB="0" distL="114300" distR="114300" simplePos="0" relativeHeight="251664384" behindDoc="1" locked="0" layoutInCell="1" allowOverlap="1" wp14:anchorId="004EE99C" wp14:editId="61CB240D">
            <wp:simplePos x="0" y="0"/>
            <wp:positionH relativeFrom="column">
              <wp:posOffset>-248251</wp:posOffset>
            </wp:positionH>
            <wp:positionV relativeFrom="paragraph">
              <wp:posOffset>617220</wp:posOffset>
            </wp:positionV>
            <wp:extent cx="2794044" cy="745384"/>
            <wp:effectExtent l="0" t="0" r="0" b="0"/>
            <wp:wrapNone/>
            <wp:docPr id="28" name="Picture 2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4044" cy="745384"/>
                    </a:xfrm>
                    <a:prstGeom prst="rect">
                      <a:avLst/>
                    </a:prstGeom>
                  </pic:spPr>
                </pic:pic>
              </a:graphicData>
            </a:graphic>
            <wp14:sizeRelH relativeFrom="margin">
              <wp14:pctWidth>0</wp14:pctWidth>
            </wp14:sizeRelH>
            <wp14:sizeRelV relativeFrom="margin">
              <wp14:pctHeight>0</wp14:pctHeight>
            </wp14:sizeRelV>
          </wp:anchor>
        </w:drawing>
      </w:r>
      <w:r w:rsidRPr="00EB13EE">
        <w:rPr>
          <w:rFonts w:ascii="Arial" w:hAnsi="Arial" w:cs="Arial"/>
          <w:sz w:val="20"/>
          <w:szCs w:val="20"/>
        </w:rPr>
        <w:t xml:space="preserve">In line with the Mental Capacity Act 2005 you must assess the resident’s capacity to consent to this checklist and gain their views about it. </w:t>
      </w:r>
      <w:r w:rsidR="00934F70" w:rsidRPr="00EB13EE">
        <w:rPr>
          <w:rFonts w:ascii="Arial" w:hAnsi="Arial" w:cs="Arial"/>
          <w:sz w:val="20"/>
          <w:szCs w:val="20"/>
        </w:rPr>
        <w:t xml:space="preserve"> </w:t>
      </w:r>
      <w:r w:rsidRPr="00EB13EE">
        <w:rPr>
          <w:rFonts w:ascii="Arial" w:hAnsi="Arial" w:cs="Arial"/>
          <w:sz w:val="20"/>
          <w:szCs w:val="20"/>
        </w:rPr>
        <w:t xml:space="preserve">If the patient is accepting of the plan then you can implement the recommendations. </w:t>
      </w:r>
      <w:r w:rsidR="00934F70" w:rsidRPr="00EB13EE">
        <w:rPr>
          <w:rFonts w:ascii="Arial" w:hAnsi="Arial" w:cs="Arial"/>
          <w:sz w:val="20"/>
          <w:szCs w:val="20"/>
        </w:rPr>
        <w:t xml:space="preserve"> </w:t>
      </w:r>
      <w:r w:rsidRPr="00EB13EE">
        <w:rPr>
          <w:rFonts w:ascii="Arial" w:hAnsi="Arial" w:cs="Arial"/>
          <w:sz w:val="20"/>
          <w:szCs w:val="20"/>
        </w:rPr>
        <w:t>Remember, if the person lacks capacity you must first check that others (such as family, LPA) are in agreement that it is in their best interests and document this in their care record.</w:t>
      </w:r>
      <w:r w:rsidR="00934F70" w:rsidRPr="00EB13EE">
        <w:rPr>
          <w:rFonts w:ascii="Arial" w:hAnsi="Arial" w:cs="Arial"/>
          <w:sz w:val="20"/>
          <w:szCs w:val="20"/>
        </w:rPr>
        <w:t xml:space="preserve"> </w:t>
      </w:r>
      <w:r w:rsidRPr="00EB13EE">
        <w:rPr>
          <w:rFonts w:ascii="Arial" w:hAnsi="Arial" w:cs="Arial"/>
          <w:sz w:val="20"/>
          <w:szCs w:val="20"/>
        </w:rPr>
        <w:t xml:space="preserve"> If the patient is objecting to, or not accepting of, the recommendations, please contact our service for further guidance. </w:t>
      </w:r>
    </w:p>
    <w:p w14:paraId="29FEAD8C" w14:textId="2A54A41C" w:rsidR="00934F70" w:rsidRPr="00934F70" w:rsidRDefault="00934F70" w:rsidP="00934F70">
      <w:pPr>
        <w:tabs>
          <w:tab w:val="left" w:pos="12315"/>
        </w:tabs>
        <w:rPr>
          <w:rFonts w:ascii="Arial" w:hAnsi="Arial" w:cs="Arial"/>
        </w:rPr>
      </w:pPr>
      <w:r>
        <w:rPr>
          <w:rFonts w:ascii="Arial" w:hAnsi="Arial" w:cs="Arial"/>
        </w:rPr>
        <w:tab/>
      </w:r>
    </w:p>
    <w:p w14:paraId="499FB771" w14:textId="67121094" w:rsidR="00296FFD" w:rsidRDefault="00296FFD" w:rsidP="00CA4D4C">
      <w:pPr>
        <w:pStyle w:val="NoSpacing"/>
        <w:jc w:val="center"/>
        <w:rPr>
          <w:rFonts w:cs="Arial"/>
          <w:b/>
          <w:bCs/>
          <w:sz w:val="36"/>
          <w:szCs w:val="36"/>
          <w:u w:val="single"/>
        </w:rPr>
      </w:pPr>
      <w:r w:rsidRPr="00CF3C48">
        <w:rPr>
          <w:noProof/>
          <w:sz w:val="44"/>
          <w:szCs w:val="44"/>
        </w:rPr>
        <w:drawing>
          <wp:anchor distT="0" distB="0" distL="114300" distR="114300" simplePos="0" relativeHeight="251679744" behindDoc="1" locked="0" layoutInCell="1" allowOverlap="1" wp14:anchorId="2DEA88E4" wp14:editId="0A5B0D93">
            <wp:simplePos x="0" y="0"/>
            <wp:positionH relativeFrom="column">
              <wp:posOffset>8048625</wp:posOffset>
            </wp:positionH>
            <wp:positionV relativeFrom="paragraph">
              <wp:posOffset>-187960</wp:posOffset>
            </wp:positionV>
            <wp:extent cx="1028700" cy="507358"/>
            <wp:effectExtent l="0" t="0" r="0" b="7620"/>
            <wp:wrapNone/>
            <wp:docPr id="597861597" name="Picture 59786159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l="74370" t="28127" r="4059"/>
                    <a:stretch>
                      <a:fillRect/>
                    </a:stretch>
                  </pic:blipFill>
                  <pic:spPr bwMode="auto">
                    <a:xfrm>
                      <a:off x="0" y="0"/>
                      <a:ext cx="1028700" cy="5073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B9F3B3" w14:textId="60603D07" w:rsidR="00F67CB1" w:rsidRPr="00296FFD" w:rsidRDefault="00360C7A" w:rsidP="00CA4D4C">
      <w:pPr>
        <w:pStyle w:val="NoSpacing"/>
        <w:jc w:val="center"/>
        <w:rPr>
          <w:rFonts w:ascii="Arial" w:hAnsi="Arial" w:cs="Arial"/>
          <w:b/>
          <w:color w:val="0070C0"/>
          <w:sz w:val="24"/>
          <w:szCs w:val="24"/>
        </w:rPr>
      </w:pPr>
      <w:r w:rsidRPr="00296FFD">
        <w:rPr>
          <w:rFonts w:ascii="Arial" w:hAnsi="Arial" w:cs="Arial"/>
          <w:b/>
          <w:bCs/>
          <w:color w:val="0070C0"/>
          <w:sz w:val="36"/>
          <w:szCs w:val="36"/>
        </w:rPr>
        <w:t xml:space="preserve">Dysphagia Management </w:t>
      </w:r>
      <w:r w:rsidR="00CA4D4C" w:rsidRPr="00296FFD">
        <w:rPr>
          <w:rFonts w:ascii="Arial" w:hAnsi="Arial" w:cs="Arial"/>
          <w:b/>
          <w:bCs/>
          <w:color w:val="0070C0"/>
          <w:sz w:val="36"/>
          <w:szCs w:val="36"/>
        </w:rPr>
        <w:t>Checklist</w:t>
      </w:r>
    </w:p>
    <w:p w14:paraId="4D3CA075" w14:textId="77777777" w:rsidR="00CA4D4C" w:rsidRDefault="00CA4D4C" w:rsidP="00F67CB1">
      <w:pPr>
        <w:pStyle w:val="NoSpacing"/>
        <w:rPr>
          <w:rFonts w:ascii="Arial" w:hAnsi="Arial" w:cs="Arial"/>
        </w:rPr>
      </w:pPr>
    </w:p>
    <w:p w14:paraId="014817D3" w14:textId="77777777" w:rsidR="003D7B9B" w:rsidRDefault="003D7B9B" w:rsidP="00F67CB1">
      <w:pPr>
        <w:pStyle w:val="NoSpacing"/>
        <w:rPr>
          <w:rFonts w:ascii="Arial" w:hAnsi="Arial" w:cs="Arial"/>
          <w:b/>
        </w:rPr>
      </w:pPr>
    </w:p>
    <w:p w14:paraId="11C6FA3D" w14:textId="70A22287" w:rsidR="00D270F7" w:rsidRPr="003D7B9B" w:rsidRDefault="00D270F7" w:rsidP="00F67CB1">
      <w:pPr>
        <w:pStyle w:val="NoSpacing"/>
        <w:rPr>
          <w:rFonts w:ascii="Arial" w:hAnsi="Arial" w:cs="Arial"/>
          <w:bCs/>
        </w:rPr>
      </w:pPr>
      <w:r w:rsidRPr="00D270F7">
        <w:rPr>
          <w:rFonts w:ascii="Arial" w:hAnsi="Arial" w:cs="Arial"/>
          <w:b/>
        </w:rPr>
        <w:t xml:space="preserve">Name: </w:t>
      </w:r>
      <w:r w:rsidR="0000595E" w:rsidRPr="003D7B9B">
        <w:rPr>
          <w:rFonts w:ascii="Arial" w:hAnsi="Arial" w:cs="Arial"/>
          <w:bCs/>
        </w:rPr>
        <w:t>___</w:t>
      </w:r>
      <w:r w:rsidR="00292375" w:rsidRPr="003D7B9B">
        <w:rPr>
          <w:rFonts w:ascii="Arial" w:hAnsi="Arial" w:cs="Arial"/>
          <w:bCs/>
        </w:rPr>
        <w:t>______________________________</w:t>
      </w:r>
      <w:r w:rsidR="00971CB0">
        <w:rPr>
          <w:rFonts w:ascii="Arial" w:hAnsi="Arial" w:cs="Arial"/>
          <w:b/>
        </w:rPr>
        <w:t xml:space="preserve">   </w:t>
      </w:r>
      <w:r w:rsidR="0000595E">
        <w:rPr>
          <w:rFonts w:ascii="Arial" w:hAnsi="Arial" w:cs="Arial"/>
          <w:b/>
        </w:rPr>
        <w:t>D</w:t>
      </w:r>
      <w:r w:rsidR="00971CB0">
        <w:rPr>
          <w:rFonts w:ascii="Arial" w:hAnsi="Arial" w:cs="Arial"/>
          <w:b/>
        </w:rPr>
        <w:t>.O.</w:t>
      </w:r>
      <w:r w:rsidR="0000595E">
        <w:rPr>
          <w:rFonts w:ascii="Arial" w:hAnsi="Arial" w:cs="Arial"/>
          <w:b/>
        </w:rPr>
        <w:t>B</w:t>
      </w:r>
      <w:r w:rsidR="00971CB0" w:rsidRPr="003D7B9B">
        <w:rPr>
          <w:rFonts w:ascii="Arial" w:hAnsi="Arial" w:cs="Arial"/>
          <w:bCs/>
        </w:rPr>
        <w:t>.</w:t>
      </w:r>
      <w:r w:rsidR="0000595E" w:rsidRPr="003D7B9B">
        <w:rPr>
          <w:rFonts w:ascii="Arial" w:hAnsi="Arial" w:cs="Arial"/>
          <w:bCs/>
        </w:rPr>
        <w:t xml:space="preserve"> ______________</w:t>
      </w:r>
      <w:r w:rsidR="00971CB0" w:rsidRPr="003D7B9B">
        <w:rPr>
          <w:rFonts w:ascii="Arial" w:hAnsi="Arial" w:cs="Arial"/>
          <w:bCs/>
        </w:rPr>
        <w:t>__</w:t>
      </w:r>
      <w:r w:rsidR="00971CB0">
        <w:rPr>
          <w:rFonts w:ascii="Arial" w:hAnsi="Arial" w:cs="Arial"/>
          <w:b/>
        </w:rPr>
        <w:t xml:space="preserve">   </w:t>
      </w:r>
      <w:r w:rsidRPr="00D270F7">
        <w:rPr>
          <w:rFonts w:ascii="Arial" w:hAnsi="Arial" w:cs="Arial"/>
          <w:b/>
        </w:rPr>
        <w:t>NHS</w:t>
      </w:r>
      <w:r w:rsidR="00971CB0">
        <w:rPr>
          <w:rFonts w:ascii="Arial" w:hAnsi="Arial" w:cs="Arial"/>
          <w:b/>
        </w:rPr>
        <w:t xml:space="preserve"> No</w:t>
      </w:r>
      <w:r w:rsidRPr="003D7B9B">
        <w:rPr>
          <w:rFonts w:ascii="Arial" w:hAnsi="Arial" w:cs="Arial"/>
          <w:bCs/>
        </w:rPr>
        <w:t>:</w:t>
      </w:r>
      <w:r w:rsidR="0000595E" w:rsidRPr="003D7B9B">
        <w:rPr>
          <w:rFonts w:ascii="Arial" w:hAnsi="Arial" w:cs="Arial"/>
          <w:bCs/>
        </w:rPr>
        <w:t xml:space="preserve"> _____________________</w:t>
      </w:r>
      <w:r w:rsidR="00971CB0">
        <w:rPr>
          <w:rFonts w:ascii="Arial" w:hAnsi="Arial" w:cs="Arial"/>
          <w:b/>
        </w:rPr>
        <w:t xml:space="preserve">   </w:t>
      </w:r>
      <w:r w:rsidR="00292375">
        <w:rPr>
          <w:rFonts w:ascii="Arial" w:hAnsi="Arial" w:cs="Arial"/>
          <w:b/>
        </w:rPr>
        <w:t xml:space="preserve">Date: </w:t>
      </w:r>
      <w:r w:rsidR="00292375" w:rsidRPr="003D7B9B">
        <w:rPr>
          <w:rFonts w:ascii="Arial" w:hAnsi="Arial" w:cs="Arial"/>
          <w:bCs/>
        </w:rPr>
        <w:t>_____</w:t>
      </w:r>
      <w:r w:rsidR="00971CB0" w:rsidRPr="003D7B9B">
        <w:rPr>
          <w:rFonts w:ascii="Arial" w:hAnsi="Arial" w:cs="Arial"/>
          <w:bCs/>
        </w:rPr>
        <w:t>_____</w:t>
      </w:r>
      <w:r w:rsidR="00292375" w:rsidRPr="003D7B9B">
        <w:rPr>
          <w:rFonts w:ascii="Arial" w:hAnsi="Arial" w:cs="Arial"/>
          <w:bCs/>
        </w:rPr>
        <w:t>____</w:t>
      </w:r>
    </w:p>
    <w:p w14:paraId="197AB255" w14:textId="123B3963" w:rsidR="00D270F7" w:rsidRDefault="00971CB0" w:rsidP="00F67CB1">
      <w:pPr>
        <w:pStyle w:val="NoSpacing"/>
        <w:rPr>
          <w:rFonts w:ascii="Arial" w:hAnsi="Arial" w:cs="Arial"/>
        </w:rPr>
      </w:pPr>
      <w:r>
        <w:rPr>
          <w:rFonts w:ascii="Arial" w:hAnsi="Arial" w:cs="Arial"/>
          <w:noProof/>
        </w:rPr>
        <mc:AlternateContent>
          <mc:Choice Requires="wps">
            <w:drawing>
              <wp:anchor distT="0" distB="0" distL="114300" distR="114300" simplePos="0" relativeHeight="251675648" behindDoc="0" locked="0" layoutInCell="1" allowOverlap="1" wp14:anchorId="363FE807" wp14:editId="4BB6B7BA">
                <wp:simplePos x="0" y="0"/>
                <wp:positionH relativeFrom="column">
                  <wp:posOffset>5353050</wp:posOffset>
                </wp:positionH>
                <wp:positionV relativeFrom="paragraph">
                  <wp:posOffset>160020</wp:posOffset>
                </wp:positionV>
                <wp:extent cx="171450" cy="142875"/>
                <wp:effectExtent l="0" t="0" r="19050" b="28575"/>
                <wp:wrapNone/>
                <wp:docPr id="2092661461" name="Rectangle 1"/>
                <wp:cNvGraphicFramePr/>
                <a:graphic xmlns:a="http://schemas.openxmlformats.org/drawingml/2006/main">
                  <a:graphicData uri="http://schemas.microsoft.com/office/word/2010/wordprocessingShape">
                    <wps:wsp>
                      <wps:cNvSpPr/>
                      <wps:spPr>
                        <a:xfrm>
                          <a:off x="0" y="0"/>
                          <a:ext cx="171450" cy="142875"/>
                        </a:xfrm>
                        <a:prstGeom prst="rect">
                          <a:avLst/>
                        </a:prstGeom>
                        <a:solidFill>
                          <a:schemeClr val="bg1"/>
                        </a:solidFill>
                        <a:ln w="158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7E88C0D">
              <v:rect id="Rectangle 1" style="position:absolute;margin-left:421.5pt;margin-top:12.6pt;width:13.5pt;height:11.25pt;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25pt" w14:anchorId="49FFE6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z4gQIAAI8FAAAOAAAAZHJzL2Uyb0RvYy54bWysVMFu2zAMvQ/YPwi6r7aDZO2COkXQosOA&#10;oivWDj0rshQbkEWNUuJkXz9Kdpy2CzZg2EUWTfKRfCJ5ebVrDdsq9A3YkhdnOWfKSqgauy7596fb&#10;Dxec+SBsJQxYVfK98vxq8f7dZefmagI1mEohIxDr550reR2Cm2eZl7VqhT8DpywpNWArAom4zioU&#10;HaG3Jpvk+cesA6wcglTe09+bXskXCV9rJcNXrb0KzJSccgvpxHSu4pktLsV8jcLVjRzSEP+QRSsa&#10;S0FHqBsRBNtg8xtU20gEDzqcSWgz0LqRKtVA1RT5m2oea+FUqoXI8W6kyf8/WHm/fXQPSDR0zs89&#10;XWMVO41t/FJ+bJfI2o9kqV1gkn4W58V0RpRKUhXTycX5LJKZHZ0d+vBZQcvipeRIb5EoEts7H3rT&#10;g0mM5cE01W1jTBLi+6trg2wr6OVW62IAf2VlLOso+CzG/htE2J2AoGyNpaSPtadb2BsV8Yz9pjRr&#10;Kqp20gd4nZaQUtlQ9KpaVKrPtpjleeosgk+NHAtJ1CTAiKypzhF7ADiN3RM12EdXlbp6dM7/lFjv&#10;PHqkyGDD6Nw2FvAUgKGqhsi9/YGknprI0gqq/QMyhH6mvJO3DT30nfDhQSANEfUGLYbwlQ5tgB4K&#10;hhtnNeDPU/+jPfU2aTnraChL7n9sBCrOzBdLXf+pmE7jFCdhOjufkIAvNauXGrtpr4G6p6AV5GS6&#10;RvtgDleN0D7T/ljGqKQSVlLsksuAB+E69MuCNpBUy2Uyo8l1ItzZRycjeGQ1NvLT7lmgG7o90Jjc&#10;w2GAxfxN0/e20dPCchNAN2kijrwOfNPUp8YZNlRcKy/lZHXco4tfAAAA//8DAFBLAwQUAAYACAAA&#10;ACEAvn9IC94AAAAJAQAADwAAAGRycy9kb3ducmV2LnhtbEyPwU7DMBBE70j8g7VI3KhNKCQKcaoI&#10;xIkLlEj06MYmCdjrYLtp+vcsJzjOzmj2TbVZnGWzCXH0KOF6JYAZ7LwesZfQvj1dFcBiUqiV9Wgk&#10;nEyETX1+VqlS+yO+mnmbekYlGEslYUhpKjmP3WCciis/GSTvwwenEsnQcx3Ukcqd5ZkQd9ypEenD&#10;oCbzMJjua3twEr7Drnk+tY+imT/xPbe837X2RcrLi6W5B5bMkv7C8ItP6FAT094fUEdmJRTrG9qS&#10;JGS3GTAKFLmgw17COs+B1xX/v6D+AQAA//8DAFBLAQItABQABgAIAAAAIQC2gziS/gAAAOEBAAAT&#10;AAAAAAAAAAAAAAAAAAAAAABbQ29udGVudF9UeXBlc10ueG1sUEsBAi0AFAAGAAgAAAAhADj9If/W&#10;AAAAlAEAAAsAAAAAAAAAAAAAAAAALwEAAF9yZWxzLy5yZWxzUEsBAi0AFAAGAAgAAAAhAC9qnPiB&#10;AgAAjwUAAA4AAAAAAAAAAAAAAAAALgIAAGRycy9lMm9Eb2MueG1sUEsBAi0AFAAGAAgAAAAhAL5/&#10;SAveAAAACQEAAA8AAAAAAAAAAAAAAAAA2wQAAGRycy9kb3ducmV2LnhtbFBLBQYAAAAABAAEAPMA&#10;AADmBQAAAAA=&#10;"/>
            </w:pict>
          </mc:Fallback>
        </mc:AlternateContent>
      </w:r>
      <w:r>
        <w:rPr>
          <w:rFonts w:ascii="Arial" w:hAnsi="Arial" w:cs="Arial"/>
          <w:noProof/>
        </w:rPr>
        <mc:AlternateContent>
          <mc:Choice Requires="wps">
            <w:drawing>
              <wp:anchor distT="0" distB="0" distL="114300" distR="114300" simplePos="0" relativeHeight="251673600" behindDoc="0" locked="0" layoutInCell="1" allowOverlap="1" wp14:anchorId="314C4B9A" wp14:editId="33F34C94">
                <wp:simplePos x="0" y="0"/>
                <wp:positionH relativeFrom="column">
                  <wp:posOffset>4543425</wp:posOffset>
                </wp:positionH>
                <wp:positionV relativeFrom="paragraph">
                  <wp:posOffset>160020</wp:posOffset>
                </wp:positionV>
                <wp:extent cx="171450" cy="142875"/>
                <wp:effectExtent l="0" t="0" r="19050" b="28575"/>
                <wp:wrapNone/>
                <wp:docPr id="1245804418" name="Rectangle 1"/>
                <wp:cNvGraphicFramePr/>
                <a:graphic xmlns:a="http://schemas.openxmlformats.org/drawingml/2006/main">
                  <a:graphicData uri="http://schemas.microsoft.com/office/word/2010/wordprocessingShape">
                    <wps:wsp>
                      <wps:cNvSpPr/>
                      <wps:spPr>
                        <a:xfrm>
                          <a:off x="0" y="0"/>
                          <a:ext cx="171450" cy="142875"/>
                        </a:xfrm>
                        <a:prstGeom prst="rect">
                          <a:avLst/>
                        </a:prstGeom>
                        <a:solidFill>
                          <a:schemeClr val="bg1"/>
                        </a:solidFill>
                        <a:ln w="158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8CF4A1D">
              <v:rect id="Rectangle 1" style="position:absolute;margin-left:357.75pt;margin-top:12.6pt;width:13.5pt;height:1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25pt" w14:anchorId="64458F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z4gQIAAI8FAAAOAAAAZHJzL2Uyb0RvYy54bWysVMFu2zAMvQ/YPwi6r7aDZO2COkXQosOA&#10;oivWDj0rshQbkEWNUuJkXz9Kdpy2CzZg2EUWTfKRfCJ5ebVrDdsq9A3YkhdnOWfKSqgauy7596fb&#10;Dxec+SBsJQxYVfK98vxq8f7dZefmagI1mEohIxDr550reR2Cm2eZl7VqhT8DpywpNWArAom4zioU&#10;HaG3Jpvk+cesA6wcglTe09+bXskXCV9rJcNXrb0KzJSccgvpxHSu4pktLsV8jcLVjRzSEP+QRSsa&#10;S0FHqBsRBNtg8xtU20gEDzqcSWgz0LqRKtVA1RT5m2oea+FUqoXI8W6kyf8/WHm/fXQPSDR0zs89&#10;XWMVO41t/FJ+bJfI2o9kqV1gkn4W58V0RpRKUhXTycX5LJKZHZ0d+vBZQcvipeRIb5EoEts7H3rT&#10;g0mM5cE01W1jTBLi+6trg2wr6OVW62IAf2VlLOso+CzG/htE2J2AoGyNpaSPtadb2BsV8Yz9pjRr&#10;Kqp20gd4nZaQUtlQ9KpaVKrPtpjleeosgk+NHAtJ1CTAiKypzhF7ADiN3RM12EdXlbp6dM7/lFjv&#10;PHqkyGDD6Nw2FvAUgKGqhsi9/YGknprI0gqq/QMyhH6mvJO3DT30nfDhQSANEfUGLYbwlQ5tgB4K&#10;hhtnNeDPU/+jPfU2aTnraChL7n9sBCrOzBdLXf+pmE7jFCdhOjufkIAvNauXGrtpr4G6p6AV5GS6&#10;RvtgDleN0D7T/ljGqKQSVlLsksuAB+E69MuCNpBUy2Uyo8l1ItzZRycjeGQ1NvLT7lmgG7o90Jjc&#10;w2GAxfxN0/e20dPCchNAN2kijrwOfNPUp8YZNlRcKy/lZHXco4tfAAAA//8DAFBLAwQUAAYACAAA&#10;ACEAW58Gsd4AAAAJAQAADwAAAGRycy9kb3ducmV2LnhtbEyPwU7DMAyG70i8Q2QkbixdtRJU6k4V&#10;iBMXGJXYMWtCW0ickmRd9/aEExxtf/r9/dV2sYbN2ofREcJ6lQHT1Dk1Uo/Qvj3d3AELUZKSxpFG&#10;OOsA2/ryopKlcid61fMu9iyFUCglwhDjVHIeukFbGVZu0pRuH85bGdPoe668PKVwa3ieZbfcypHS&#10;h0FO+mHQ3dfuaBG+/b55PrePWTN/0rswvN+35gXx+mpp7oFFvcQ/GH71kzrUyengjqQCMwhiXRQJ&#10;RciLHFgCxCZPiwPCRgjgdcX/N6h/AAAA//8DAFBLAQItABQABgAIAAAAIQC2gziS/gAAAOEBAAAT&#10;AAAAAAAAAAAAAAAAAAAAAABbQ29udGVudF9UeXBlc10ueG1sUEsBAi0AFAAGAAgAAAAhADj9If/W&#10;AAAAlAEAAAsAAAAAAAAAAAAAAAAALwEAAF9yZWxzLy5yZWxzUEsBAi0AFAAGAAgAAAAhAC9qnPiB&#10;AgAAjwUAAA4AAAAAAAAAAAAAAAAALgIAAGRycy9lMm9Eb2MueG1sUEsBAi0AFAAGAAgAAAAhAFuf&#10;BrHeAAAACQEAAA8AAAAAAAAAAAAAAAAA2wQAAGRycy9kb3ducmV2LnhtbFBLBQYAAAAABAAEAPMA&#10;AADmBQAAAAA=&#10;"/>
            </w:pict>
          </mc:Fallback>
        </mc:AlternateContent>
      </w:r>
    </w:p>
    <w:p w14:paraId="131814E3" w14:textId="17138630" w:rsidR="00AF522C" w:rsidRPr="00F67CB1" w:rsidRDefault="002A058F" w:rsidP="00F67CB1">
      <w:pPr>
        <w:pStyle w:val="NoSpacing"/>
        <w:rPr>
          <w:rFonts w:ascii="Arial" w:hAnsi="Arial" w:cs="Arial"/>
        </w:rPr>
      </w:pPr>
      <w:r>
        <w:rPr>
          <w:rFonts w:ascii="Arial" w:hAnsi="Arial" w:cs="Arial"/>
        </w:rPr>
        <w:t>Does the resident have an Eating and Drinking Care Plan in place?</w:t>
      </w:r>
      <w:r w:rsidR="00971CB0">
        <w:rPr>
          <w:rFonts w:ascii="Arial" w:hAnsi="Arial" w:cs="Arial"/>
        </w:rPr>
        <w:t xml:space="preserve">   </w:t>
      </w:r>
      <w:r w:rsidR="00AF522C" w:rsidRPr="00BA7AC1">
        <w:rPr>
          <w:rFonts w:ascii="Arial" w:hAnsi="Arial" w:cs="Arial"/>
          <w:b/>
        </w:rPr>
        <w:t>No</w:t>
      </w:r>
      <w:r w:rsidR="00D270F7">
        <w:rPr>
          <w:rFonts w:ascii="Arial" w:hAnsi="Arial" w:cs="Arial"/>
          <w:b/>
        </w:rPr>
        <w:t xml:space="preserve">  </w:t>
      </w:r>
      <w:r w:rsidR="00971CB0">
        <w:rPr>
          <w:rFonts w:ascii="Arial" w:hAnsi="Arial" w:cs="Arial"/>
          <w:b/>
        </w:rPr>
        <w:tab/>
      </w:r>
      <w:r w:rsidR="00971CB0">
        <w:rPr>
          <w:rFonts w:ascii="Arial" w:hAnsi="Arial" w:cs="Arial"/>
          <w:b/>
        </w:rPr>
        <w:tab/>
      </w:r>
      <w:r w:rsidR="00971CB0" w:rsidRPr="00BA7AC1">
        <w:rPr>
          <w:rFonts w:ascii="Arial" w:hAnsi="Arial" w:cs="Arial"/>
          <w:b/>
        </w:rPr>
        <w:t>Yes</w:t>
      </w:r>
      <w:r w:rsidR="00971CB0">
        <w:rPr>
          <w:rFonts w:ascii="Arial" w:hAnsi="Arial" w:cs="Arial"/>
          <w:b/>
        </w:rPr>
        <w:t xml:space="preserve"> </w:t>
      </w:r>
      <w:r w:rsidR="00971CB0">
        <w:rPr>
          <w:rFonts w:ascii="Arial" w:hAnsi="Arial" w:cs="Arial"/>
          <w:b/>
        </w:rPr>
        <w:tab/>
        <w:t xml:space="preserve">   </w:t>
      </w:r>
      <w:r w:rsidR="00D270F7" w:rsidRPr="003D7B9B">
        <w:rPr>
          <w:rFonts w:ascii="Arial" w:hAnsi="Arial" w:cs="Arial"/>
          <w:b/>
          <w:bCs/>
        </w:rPr>
        <w:t>Date</w:t>
      </w:r>
      <w:r w:rsidR="00292375" w:rsidRPr="003D7B9B">
        <w:rPr>
          <w:rFonts w:ascii="Arial" w:hAnsi="Arial" w:cs="Arial"/>
          <w:b/>
          <w:bCs/>
        </w:rPr>
        <w:t xml:space="preserve"> </w:t>
      </w:r>
      <w:r w:rsidRPr="003D7B9B">
        <w:rPr>
          <w:rFonts w:ascii="Arial" w:hAnsi="Arial" w:cs="Arial"/>
          <w:b/>
          <w:bCs/>
        </w:rPr>
        <w:t>of Care Plan</w:t>
      </w:r>
      <w:r w:rsidR="00971CB0">
        <w:rPr>
          <w:rFonts w:ascii="Arial" w:hAnsi="Arial" w:cs="Arial"/>
        </w:rPr>
        <w:t>:</w:t>
      </w:r>
      <w:r w:rsidR="00292375">
        <w:rPr>
          <w:rFonts w:ascii="Arial" w:hAnsi="Arial" w:cs="Arial"/>
        </w:rPr>
        <w:t xml:space="preserve"> </w:t>
      </w:r>
      <w:r w:rsidR="00971CB0">
        <w:rPr>
          <w:rFonts w:ascii="Arial" w:hAnsi="Arial" w:cs="Arial"/>
        </w:rPr>
        <w:t>_______________</w:t>
      </w:r>
      <w:r w:rsidR="00D270F7">
        <w:rPr>
          <w:rFonts w:ascii="Arial" w:hAnsi="Arial" w:cs="Arial"/>
        </w:rPr>
        <w:t>__________</w:t>
      </w:r>
    </w:p>
    <w:p w14:paraId="1DE6102C" w14:textId="77777777" w:rsidR="00F67CB1" w:rsidRDefault="00F67CB1" w:rsidP="00F67CB1">
      <w:pPr>
        <w:pStyle w:val="NoSpacing"/>
        <w:rPr>
          <w:rFonts w:ascii="Arial" w:hAnsi="Arial" w:cs="Arial"/>
        </w:rPr>
      </w:pPr>
    </w:p>
    <w:p w14:paraId="6B8D62EC" w14:textId="2F6AAA6D" w:rsidR="00CC4BC0" w:rsidRDefault="00AF522C" w:rsidP="00F67CB1">
      <w:pPr>
        <w:pStyle w:val="NoSpacing"/>
        <w:rPr>
          <w:rFonts w:ascii="Arial" w:hAnsi="Arial" w:cs="Arial"/>
        </w:rPr>
      </w:pPr>
      <w:r w:rsidRPr="00F67CB1">
        <w:rPr>
          <w:rFonts w:ascii="Arial" w:hAnsi="Arial" w:cs="Arial"/>
        </w:rPr>
        <w:t>If yes,</w:t>
      </w:r>
      <w:r w:rsidR="0070767A">
        <w:rPr>
          <w:rFonts w:ascii="Arial" w:hAnsi="Arial" w:cs="Arial"/>
        </w:rPr>
        <w:t xml:space="preserve"> what are the</w:t>
      </w:r>
      <w:r w:rsidR="00F67CB1">
        <w:rPr>
          <w:rFonts w:ascii="Arial" w:hAnsi="Arial" w:cs="Arial"/>
        </w:rPr>
        <w:t xml:space="preserve"> </w:t>
      </w:r>
      <w:r w:rsidR="007C4D77">
        <w:rPr>
          <w:rFonts w:ascii="Arial" w:hAnsi="Arial" w:cs="Arial"/>
        </w:rPr>
        <w:t>recommendations?</w:t>
      </w:r>
      <w:r w:rsidR="00971CB0">
        <w:rPr>
          <w:rFonts w:ascii="Arial" w:hAnsi="Arial" w:cs="Arial"/>
        </w:rPr>
        <w:t xml:space="preserve">   </w:t>
      </w:r>
      <w:r w:rsidR="00F67CB1">
        <w:rPr>
          <w:rFonts w:ascii="Arial" w:hAnsi="Arial" w:cs="Arial"/>
        </w:rPr>
        <w:t>Fluids: ____</w:t>
      </w:r>
      <w:r w:rsidR="0062310F">
        <w:rPr>
          <w:rFonts w:ascii="Arial" w:hAnsi="Arial" w:cs="Arial"/>
        </w:rPr>
        <w:t>___</w:t>
      </w:r>
      <w:r w:rsidR="00292375">
        <w:rPr>
          <w:rFonts w:ascii="Arial" w:hAnsi="Arial" w:cs="Arial"/>
        </w:rPr>
        <w:t>____</w:t>
      </w:r>
      <w:r w:rsidR="00971CB0">
        <w:rPr>
          <w:rFonts w:ascii="Arial" w:hAnsi="Arial" w:cs="Arial"/>
        </w:rPr>
        <w:t>__________</w:t>
      </w:r>
      <w:r w:rsidR="0062310F">
        <w:rPr>
          <w:rFonts w:ascii="Arial" w:hAnsi="Arial" w:cs="Arial"/>
        </w:rPr>
        <w:tab/>
      </w:r>
      <w:r w:rsidR="00F67CB1">
        <w:rPr>
          <w:rFonts w:ascii="Arial" w:hAnsi="Arial" w:cs="Arial"/>
        </w:rPr>
        <w:t xml:space="preserve">Diet: </w:t>
      </w:r>
      <w:r w:rsidR="00971CB0">
        <w:rPr>
          <w:rFonts w:ascii="Arial" w:hAnsi="Arial" w:cs="Arial"/>
        </w:rPr>
        <w:t>_____________________</w:t>
      </w:r>
    </w:p>
    <w:p w14:paraId="18F632BE" w14:textId="77777777" w:rsidR="00971CB0" w:rsidRDefault="00971CB0" w:rsidP="00F67CB1">
      <w:pPr>
        <w:pStyle w:val="NoSpacing"/>
        <w:rPr>
          <w:rFonts w:ascii="Arial" w:hAnsi="Arial" w:cs="Arial"/>
        </w:rPr>
      </w:pPr>
    </w:p>
    <w:p w14:paraId="1DB81B15" w14:textId="630F9DB3" w:rsidR="0062310F" w:rsidRDefault="00CA4D4C" w:rsidP="00F67CB1">
      <w:pPr>
        <w:pStyle w:val="NoSpacing"/>
        <w:rPr>
          <w:rFonts w:ascii="Arial" w:hAnsi="Arial" w:cs="Arial"/>
        </w:rPr>
      </w:pPr>
      <w:r>
        <w:rPr>
          <w:rFonts w:ascii="Arial" w:hAnsi="Arial" w:cs="Arial"/>
        </w:rPr>
        <w:t>Any additional advice</w:t>
      </w:r>
      <w:r w:rsidR="00971CB0">
        <w:rPr>
          <w:rFonts w:ascii="Arial" w:hAnsi="Arial" w:cs="Arial"/>
        </w:rPr>
        <w:t xml:space="preserve"> </w:t>
      </w:r>
      <w:r>
        <w:rPr>
          <w:rFonts w:ascii="Arial" w:hAnsi="Arial" w:cs="Arial"/>
        </w:rPr>
        <w:t>/</w:t>
      </w:r>
      <w:r w:rsidR="00971CB0">
        <w:rPr>
          <w:rFonts w:ascii="Arial" w:hAnsi="Arial" w:cs="Arial"/>
        </w:rPr>
        <w:t xml:space="preserve"> </w:t>
      </w:r>
      <w:r>
        <w:rPr>
          <w:rFonts w:ascii="Arial" w:hAnsi="Arial" w:cs="Arial"/>
        </w:rPr>
        <w:t>recommendations</w:t>
      </w:r>
      <w:r w:rsidR="0070767A">
        <w:rPr>
          <w:rFonts w:ascii="Arial" w:hAnsi="Arial" w:cs="Arial"/>
        </w:rPr>
        <w:t>:</w:t>
      </w:r>
      <w:r w:rsidR="007C4D77">
        <w:rPr>
          <w:rFonts w:ascii="Arial" w:hAnsi="Arial" w:cs="Arial"/>
        </w:rPr>
        <w:t xml:space="preserve"> </w:t>
      </w:r>
      <w:r w:rsidR="0070767A">
        <w:rPr>
          <w:rFonts w:ascii="Arial" w:hAnsi="Arial" w:cs="Arial"/>
        </w:rPr>
        <w:t>_________________________________</w:t>
      </w:r>
      <w:r w:rsidR="0062310F">
        <w:rPr>
          <w:rFonts w:ascii="Arial" w:hAnsi="Arial" w:cs="Arial"/>
        </w:rPr>
        <w:t>___________________________________</w:t>
      </w:r>
      <w:r w:rsidR="00F67CB1">
        <w:rPr>
          <w:rFonts w:ascii="Arial" w:hAnsi="Arial" w:cs="Arial"/>
        </w:rPr>
        <w:t>___________</w:t>
      </w:r>
    </w:p>
    <w:p w14:paraId="207AC788" w14:textId="77777777" w:rsidR="00CC4BC0" w:rsidRDefault="00CC4BC0" w:rsidP="00F67CB1">
      <w:pPr>
        <w:pStyle w:val="NoSpacing"/>
        <w:rPr>
          <w:rFonts w:ascii="Arial" w:hAnsi="Arial" w:cs="Arial"/>
        </w:rPr>
      </w:pPr>
    </w:p>
    <w:p w14:paraId="6C5B4700" w14:textId="548E7D0C" w:rsidR="00B03A48" w:rsidRDefault="00ED6086" w:rsidP="00F67CB1">
      <w:pPr>
        <w:pStyle w:val="NoSpacing"/>
        <w:rPr>
          <w:rFonts w:ascii="Arial" w:hAnsi="Arial" w:cs="Arial"/>
        </w:rPr>
      </w:pPr>
      <w:r w:rsidRPr="00ED6086">
        <w:rPr>
          <w:rFonts w:ascii="Arial" w:hAnsi="Arial" w:cs="Arial"/>
        </w:rPr>
        <w:t>If your resident has a deteriorating neurological condition (excluding Dementia) such as Huntington’s, Parkinson’s Disease, Multiple Sclerosis or Motor Neurone Disease,</w:t>
      </w:r>
      <w:r w:rsidR="001F3565">
        <w:rPr>
          <w:rFonts w:ascii="Arial" w:hAnsi="Arial" w:cs="Arial"/>
        </w:rPr>
        <w:t xml:space="preserve"> or a primary Mental Health Diagnosis such as Schizophrenia,</w:t>
      </w:r>
      <w:r w:rsidRPr="00ED6086">
        <w:rPr>
          <w:rFonts w:ascii="Arial" w:hAnsi="Arial" w:cs="Arial"/>
        </w:rPr>
        <w:t xml:space="preserve"> please </w:t>
      </w:r>
      <w:r w:rsidR="00C145DF">
        <w:rPr>
          <w:rFonts w:ascii="Arial" w:hAnsi="Arial" w:cs="Arial"/>
        </w:rPr>
        <w:t>tele</w:t>
      </w:r>
      <w:r w:rsidRPr="00ED6086">
        <w:rPr>
          <w:rFonts w:ascii="Arial" w:hAnsi="Arial" w:cs="Arial"/>
        </w:rPr>
        <w:t xml:space="preserve">phone SLT for advice before completing the checklist. </w:t>
      </w:r>
    </w:p>
    <w:p w14:paraId="334ED985" w14:textId="77777777" w:rsidR="00ED6086" w:rsidRDefault="00ED6086" w:rsidP="00F67CB1">
      <w:pPr>
        <w:pStyle w:val="NoSpacing"/>
        <w:rPr>
          <w:rFonts w:ascii="Arial" w:hAnsi="Arial" w:cs="Arial"/>
        </w:rPr>
      </w:pPr>
    </w:p>
    <w:p w14:paraId="7DEAC5D2" w14:textId="77777777" w:rsidR="009C0B52" w:rsidRPr="00B03678" w:rsidRDefault="009C0B52" w:rsidP="009C0B52">
      <w:pPr>
        <w:pStyle w:val="NoSpacing"/>
        <w:jc w:val="center"/>
        <w:rPr>
          <w:rFonts w:ascii="Arial" w:hAnsi="Arial" w:cs="Arial"/>
          <w:b/>
          <w:bCs/>
          <w:color w:val="FF0000"/>
          <w:u w:val="single"/>
        </w:rPr>
      </w:pPr>
      <w:r>
        <w:rPr>
          <w:rFonts w:ascii="Arial" w:hAnsi="Arial" w:cs="Arial"/>
          <w:b/>
          <w:bCs/>
          <w:color w:val="FF0000"/>
          <w:u w:val="single"/>
        </w:rPr>
        <w:t>YOU ARE NOT REQUIRED TO COMMENT ON ALL 17 SIGN/SYMPTOMS BUT INSTEAD IDENTIFY THE ONES THAT ARE RELEVANT TO THE PATIENT’S DIFFICULTIES AND FOLLOW THE MANAGEMENT SUGGESTIONS AND EVIDENCE THIS USING THE SALT FOOD/FLUID DIARIES</w:t>
      </w:r>
    </w:p>
    <w:p w14:paraId="7CCA74AB" w14:textId="77777777" w:rsidR="009C0B52" w:rsidRPr="00ED6086" w:rsidRDefault="009C0B52" w:rsidP="00F67CB1">
      <w:pPr>
        <w:pStyle w:val="NoSpacing"/>
        <w:rPr>
          <w:rFonts w:ascii="Arial" w:hAnsi="Arial" w:cs="Arial"/>
        </w:rPr>
      </w:pPr>
    </w:p>
    <w:tbl>
      <w:tblPr>
        <w:tblStyle w:val="TableGrid"/>
        <w:tblW w:w="14454" w:type="dxa"/>
        <w:tblLayout w:type="fixed"/>
        <w:tblLook w:val="04A0" w:firstRow="1" w:lastRow="0" w:firstColumn="1" w:lastColumn="0" w:noHBand="0" w:noVBand="1"/>
      </w:tblPr>
      <w:tblGrid>
        <w:gridCol w:w="2335"/>
        <w:gridCol w:w="6480"/>
        <w:gridCol w:w="1710"/>
        <w:gridCol w:w="3929"/>
      </w:tblGrid>
      <w:tr w:rsidR="00227AE7" w:rsidRPr="00F67CB1" w14:paraId="4D673214" w14:textId="77777777" w:rsidTr="00E6570C">
        <w:tc>
          <w:tcPr>
            <w:tcW w:w="2335" w:type="dxa"/>
            <w:shd w:val="clear" w:color="auto" w:fill="D9D9D9" w:themeFill="background1" w:themeFillShade="D9"/>
            <w:vAlign w:val="center"/>
          </w:tcPr>
          <w:p w14:paraId="34141C7C" w14:textId="618AE829" w:rsidR="00227AE7" w:rsidRPr="00391FB2" w:rsidRDefault="003D7B9B" w:rsidP="003D7B9B">
            <w:pPr>
              <w:pStyle w:val="NoSpacing"/>
              <w:ind w:left="-30"/>
              <w:jc w:val="center"/>
              <w:rPr>
                <w:rFonts w:ascii="Arial" w:hAnsi="Arial" w:cs="Arial"/>
                <w:i/>
              </w:rPr>
            </w:pPr>
            <w:r>
              <w:rPr>
                <w:rFonts w:ascii="Arial" w:hAnsi="Arial" w:cs="Arial"/>
                <w:b/>
              </w:rPr>
              <w:t>Sign / Symptom Identified</w:t>
            </w:r>
          </w:p>
        </w:tc>
        <w:tc>
          <w:tcPr>
            <w:tcW w:w="6480" w:type="dxa"/>
            <w:shd w:val="clear" w:color="auto" w:fill="D9D9D9" w:themeFill="background1" w:themeFillShade="D9"/>
            <w:vAlign w:val="center"/>
          </w:tcPr>
          <w:p w14:paraId="4004EC68" w14:textId="45D93E23" w:rsidR="00227AE7" w:rsidRPr="003D7B9B" w:rsidRDefault="003D7B9B" w:rsidP="003D7B9B">
            <w:pPr>
              <w:pStyle w:val="NoSpacing"/>
              <w:jc w:val="center"/>
              <w:rPr>
                <w:rFonts w:ascii="Arial" w:hAnsi="Arial" w:cs="Arial"/>
                <w:b/>
              </w:rPr>
            </w:pPr>
            <w:r>
              <w:rPr>
                <w:rFonts w:ascii="Arial" w:hAnsi="Arial" w:cs="Arial"/>
                <w:b/>
              </w:rPr>
              <w:t>Management Suggestions</w:t>
            </w:r>
          </w:p>
        </w:tc>
        <w:tc>
          <w:tcPr>
            <w:tcW w:w="1710" w:type="dxa"/>
            <w:shd w:val="clear" w:color="auto" w:fill="D9D9D9" w:themeFill="background1" w:themeFillShade="D9"/>
            <w:vAlign w:val="center"/>
          </w:tcPr>
          <w:p w14:paraId="17EE19B8" w14:textId="061192FF" w:rsidR="00227AE7" w:rsidRPr="00F67CB1" w:rsidRDefault="003D7B9B" w:rsidP="003D7B9B">
            <w:pPr>
              <w:pStyle w:val="NoSpacing"/>
              <w:jc w:val="center"/>
              <w:rPr>
                <w:rFonts w:ascii="Arial" w:hAnsi="Arial" w:cs="Arial"/>
                <w:b/>
              </w:rPr>
            </w:pPr>
            <w:r>
              <w:rPr>
                <w:rFonts w:ascii="Arial" w:hAnsi="Arial" w:cs="Arial"/>
                <w:b/>
              </w:rPr>
              <w:t>Date Management Plan Started By Staff</w:t>
            </w:r>
          </w:p>
        </w:tc>
        <w:tc>
          <w:tcPr>
            <w:tcW w:w="3929" w:type="dxa"/>
            <w:shd w:val="clear" w:color="auto" w:fill="D9D9D9" w:themeFill="background1" w:themeFillShade="D9"/>
            <w:vAlign w:val="center"/>
          </w:tcPr>
          <w:p w14:paraId="722769AD" w14:textId="71ADAAE2" w:rsidR="00227AE7" w:rsidRPr="00087BBC" w:rsidRDefault="003D7B9B" w:rsidP="003D7B9B">
            <w:pPr>
              <w:pStyle w:val="NoSpacing"/>
              <w:jc w:val="center"/>
              <w:rPr>
                <w:rFonts w:ascii="Arial" w:hAnsi="Arial" w:cs="Arial"/>
                <w:b/>
              </w:rPr>
            </w:pPr>
            <w:r>
              <w:rPr>
                <w:rFonts w:ascii="Arial" w:hAnsi="Arial" w:cs="Arial"/>
                <w:b/>
              </w:rPr>
              <w:t xml:space="preserve">Review </w:t>
            </w:r>
            <w:r w:rsidRPr="00087BBC">
              <w:rPr>
                <w:rFonts w:ascii="Arial" w:hAnsi="Arial" w:cs="Arial"/>
                <w:b/>
              </w:rPr>
              <w:t xml:space="preserve">Outcome </w:t>
            </w:r>
            <w:r>
              <w:rPr>
                <w:rFonts w:ascii="Arial" w:hAnsi="Arial" w:cs="Arial"/>
                <w:b/>
              </w:rPr>
              <w:t>And</w:t>
            </w:r>
            <w:r w:rsidRPr="00087BBC">
              <w:rPr>
                <w:rFonts w:ascii="Arial" w:hAnsi="Arial" w:cs="Arial"/>
                <w:b/>
              </w:rPr>
              <w:t xml:space="preserve"> Date</w:t>
            </w:r>
          </w:p>
          <w:p w14:paraId="4D5EEAEC" w14:textId="123BB6AE" w:rsidR="00227AE7" w:rsidRPr="00391FB2" w:rsidRDefault="00227AE7" w:rsidP="003D7B9B">
            <w:pPr>
              <w:pStyle w:val="NoSpacing"/>
              <w:jc w:val="center"/>
              <w:rPr>
                <w:rFonts w:ascii="Arial" w:hAnsi="Arial" w:cs="Arial"/>
                <w:i/>
              </w:rPr>
            </w:pPr>
            <w:r w:rsidRPr="003D7B9B">
              <w:rPr>
                <w:rFonts w:ascii="Arial" w:hAnsi="Arial" w:cs="Arial"/>
                <w:i/>
                <w:sz w:val="20"/>
                <w:szCs w:val="20"/>
              </w:rPr>
              <w:t>Document what has been trialled and outcome of these e.g. problem managed, problem continues, refer to SLT.</w:t>
            </w:r>
          </w:p>
        </w:tc>
      </w:tr>
      <w:tr w:rsidR="00227AE7" w:rsidRPr="00CA4D4C" w14:paraId="015B4999" w14:textId="77777777" w:rsidTr="00E6570C">
        <w:tc>
          <w:tcPr>
            <w:tcW w:w="2335" w:type="dxa"/>
          </w:tcPr>
          <w:p w14:paraId="118DEB3B" w14:textId="0D1F7364" w:rsidR="00227AE7" w:rsidRPr="00CA4D4C" w:rsidRDefault="00227AE7" w:rsidP="00D00210">
            <w:pPr>
              <w:pStyle w:val="NoSpacing"/>
              <w:numPr>
                <w:ilvl w:val="0"/>
                <w:numId w:val="21"/>
              </w:numPr>
              <w:ind w:left="330"/>
              <w:rPr>
                <w:rFonts w:ascii="Arial" w:hAnsi="Arial" w:cs="Arial"/>
              </w:rPr>
            </w:pPr>
            <w:r>
              <w:rPr>
                <w:rFonts w:ascii="Arial" w:hAnsi="Arial" w:cs="Arial"/>
                <w:b/>
              </w:rPr>
              <w:t>Recurrent chest infections</w:t>
            </w:r>
          </w:p>
        </w:tc>
        <w:tc>
          <w:tcPr>
            <w:tcW w:w="6480" w:type="dxa"/>
          </w:tcPr>
          <w:p w14:paraId="0C85DF33" w14:textId="77777777" w:rsidR="00227AE7" w:rsidRPr="00CA4D4C" w:rsidRDefault="00227AE7" w:rsidP="00D00210">
            <w:pPr>
              <w:pStyle w:val="NoSpacing"/>
              <w:numPr>
                <w:ilvl w:val="0"/>
                <w:numId w:val="1"/>
              </w:numPr>
              <w:ind w:left="436"/>
              <w:rPr>
                <w:rFonts w:ascii="Arial" w:hAnsi="Arial" w:cs="Arial"/>
              </w:rPr>
            </w:pPr>
            <w:r w:rsidRPr="00CA4D4C">
              <w:rPr>
                <w:rFonts w:ascii="Arial" w:hAnsi="Arial" w:cs="Arial"/>
              </w:rPr>
              <w:t>GP review</w:t>
            </w:r>
          </w:p>
          <w:p w14:paraId="06D053D0" w14:textId="77777777" w:rsidR="00227AE7" w:rsidRPr="00CA4D4C" w:rsidRDefault="00227AE7" w:rsidP="00D00210">
            <w:pPr>
              <w:pStyle w:val="NoSpacing"/>
              <w:numPr>
                <w:ilvl w:val="0"/>
                <w:numId w:val="1"/>
              </w:numPr>
              <w:ind w:left="436"/>
              <w:rPr>
                <w:rFonts w:ascii="Arial" w:hAnsi="Arial" w:cs="Arial"/>
              </w:rPr>
            </w:pPr>
            <w:r w:rsidRPr="00CA4D4C">
              <w:rPr>
                <w:rFonts w:ascii="Arial" w:hAnsi="Arial" w:cs="Arial"/>
              </w:rPr>
              <w:t>Refer to SLT</w:t>
            </w:r>
          </w:p>
        </w:tc>
        <w:tc>
          <w:tcPr>
            <w:tcW w:w="1710" w:type="dxa"/>
          </w:tcPr>
          <w:p w14:paraId="012C1374" w14:textId="77777777" w:rsidR="00227AE7" w:rsidRPr="00CA4D4C" w:rsidRDefault="00227AE7" w:rsidP="00F67CB1">
            <w:pPr>
              <w:pStyle w:val="NoSpacing"/>
              <w:rPr>
                <w:rFonts w:ascii="Arial" w:hAnsi="Arial" w:cs="Arial"/>
              </w:rPr>
            </w:pPr>
          </w:p>
        </w:tc>
        <w:tc>
          <w:tcPr>
            <w:tcW w:w="3929" w:type="dxa"/>
          </w:tcPr>
          <w:p w14:paraId="128362CB" w14:textId="77777777" w:rsidR="00227AE7" w:rsidRDefault="00227AE7" w:rsidP="00F67CB1">
            <w:pPr>
              <w:pStyle w:val="NoSpacing"/>
              <w:rPr>
                <w:rFonts w:ascii="Arial" w:hAnsi="Arial" w:cs="Arial"/>
              </w:rPr>
            </w:pPr>
          </w:p>
          <w:p w14:paraId="108CB729" w14:textId="5571C3DC" w:rsidR="000C1E90" w:rsidRPr="00CA4D4C" w:rsidRDefault="000C1E90" w:rsidP="00F67CB1">
            <w:pPr>
              <w:pStyle w:val="NoSpacing"/>
              <w:rPr>
                <w:rFonts w:ascii="Arial" w:hAnsi="Arial" w:cs="Arial"/>
              </w:rPr>
            </w:pPr>
          </w:p>
        </w:tc>
      </w:tr>
      <w:tr w:rsidR="000C1E90" w:rsidRPr="00CA4D4C" w14:paraId="62DE73CC" w14:textId="77777777" w:rsidTr="00E6570C">
        <w:tc>
          <w:tcPr>
            <w:tcW w:w="2335" w:type="dxa"/>
          </w:tcPr>
          <w:p w14:paraId="6760C5F2" w14:textId="38175575" w:rsidR="000C1E90" w:rsidRDefault="000C1E90" w:rsidP="00D00210">
            <w:pPr>
              <w:pStyle w:val="NoSpacing"/>
              <w:numPr>
                <w:ilvl w:val="0"/>
                <w:numId w:val="21"/>
              </w:numPr>
              <w:ind w:left="330"/>
              <w:rPr>
                <w:rFonts w:ascii="Arial" w:hAnsi="Arial" w:cs="Arial"/>
                <w:b/>
              </w:rPr>
            </w:pPr>
            <w:r>
              <w:rPr>
                <w:rFonts w:ascii="Arial" w:hAnsi="Arial" w:cs="Arial"/>
                <w:b/>
              </w:rPr>
              <w:t xml:space="preserve">Pain on swallowing </w:t>
            </w:r>
          </w:p>
        </w:tc>
        <w:tc>
          <w:tcPr>
            <w:tcW w:w="6480" w:type="dxa"/>
          </w:tcPr>
          <w:p w14:paraId="523DE372" w14:textId="5964DD12" w:rsidR="000C1E90" w:rsidRDefault="00492A12" w:rsidP="00D00210">
            <w:pPr>
              <w:pStyle w:val="NoSpacing"/>
              <w:numPr>
                <w:ilvl w:val="0"/>
                <w:numId w:val="1"/>
              </w:numPr>
              <w:ind w:left="436"/>
              <w:rPr>
                <w:rFonts w:ascii="Arial" w:hAnsi="Arial" w:cs="Arial"/>
              </w:rPr>
            </w:pPr>
            <w:r>
              <w:rPr>
                <w:rFonts w:ascii="Arial" w:hAnsi="Arial" w:cs="Arial"/>
              </w:rPr>
              <w:t xml:space="preserve">Inform GP </w:t>
            </w:r>
          </w:p>
          <w:p w14:paraId="0696C400" w14:textId="772F8207" w:rsidR="000C1E90" w:rsidRPr="00CA4D4C" w:rsidRDefault="000C1E90" w:rsidP="00D00210">
            <w:pPr>
              <w:pStyle w:val="NoSpacing"/>
              <w:numPr>
                <w:ilvl w:val="0"/>
                <w:numId w:val="1"/>
              </w:numPr>
              <w:ind w:left="436"/>
              <w:rPr>
                <w:rFonts w:ascii="Arial" w:hAnsi="Arial" w:cs="Arial"/>
              </w:rPr>
            </w:pPr>
            <w:r>
              <w:rPr>
                <w:rFonts w:ascii="Arial" w:hAnsi="Arial" w:cs="Arial"/>
              </w:rPr>
              <w:t>Consider referral to ENT if symptoms persist</w:t>
            </w:r>
          </w:p>
        </w:tc>
        <w:tc>
          <w:tcPr>
            <w:tcW w:w="1710" w:type="dxa"/>
          </w:tcPr>
          <w:p w14:paraId="60E9DF28" w14:textId="77777777" w:rsidR="000C1E90" w:rsidRPr="00CA4D4C" w:rsidRDefault="000C1E90" w:rsidP="00F67CB1">
            <w:pPr>
              <w:pStyle w:val="NoSpacing"/>
              <w:rPr>
                <w:rFonts w:ascii="Arial" w:hAnsi="Arial" w:cs="Arial"/>
              </w:rPr>
            </w:pPr>
          </w:p>
        </w:tc>
        <w:tc>
          <w:tcPr>
            <w:tcW w:w="3929" w:type="dxa"/>
          </w:tcPr>
          <w:p w14:paraId="0722F35A" w14:textId="77777777" w:rsidR="000C1E90" w:rsidRDefault="000C1E90" w:rsidP="00F67CB1">
            <w:pPr>
              <w:pStyle w:val="NoSpacing"/>
              <w:rPr>
                <w:rFonts w:ascii="Arial" w:hAnsi="Arial" w:cs="Arial"/>
              </w:rPr>
            </w:pPr>
          </w:p>
        </w:tc>
      </w:tr>
      <w:tr w:rsidR="00227AE7" w:rsidRPr="00CA4D4C" w14:paraId="51CF54B2" w14:textId="77777777" w:rsidTr="00E6570C">
        <w:tc>
          <w:tcPr>
            <w:tcW w:w="2335" w:type="dxa"/>
          </w:tcPr>
          <w:p w14:paraId="26231610" w14:textId="49E41E95" w:rsidR="00227AE7" w:rsidRPr="00CA4D4C" w:rsidRDefault="00227AE7" w:rsidP="00D00210">
            <w:pPr>
              <w:pStyle w:val="NoSpacing"/>
              <w:numPr>
                <w:ilvl w:val="0"/>
                <w:numId w:val="21"/>
              </w:numPr>
              <w:ind w:left="330"/>
              <w:rPr>
                <w:rFonts w:ascii="Arial" w:hAnsi="Arial" w:cs="Arial"/>
              </w:rPr>
            </w:pPr>
            <w:r w:rsidRPr="00CA4D4C">
              <w:rPr>
                <w:rFonts w:ascii="Arial" w:hAnsi="Arial" w:cs="Arial"/>
                <w:b/>
              </w:rPr>
              <w:t>Breathing difficulties</w:t>
            </w:r>
            <w:r w:rsidRPr="00CA4D4C">
              <w:rPr>
                <w:rFonts w:ascii="Arial" w:hAnsi="Arial" w:cs="Arial"/>
              </w:rPr>
              <w:t xml:space="preserve"> associated with eating and</w:t>
            </w:r>
            <w:r w:rsidR="003D7B9B">
              <w:rPr>
                <w:rFonts w:ascii="Arial" w:hAnsi="Arial" w:cs="Arial"/>
              </w:rPr>
              <w:t xml:space="preserve"> </w:t>
            </w:r>
            <w:r w:rsidRPr="00CA4D4C">
              <w:rPr>
                <w:rFonts w:ascii="Arial" w:hAnsi="Arial" w:cs="Arial"/>
              </w:rPr>
              <w:t>/</w:t>
            </w:r>
            <w:r w:rsidR="003D7B9B">
              <w:rPr>
                <w:rFonts w:ascii="Arial" w:hAnsi="Arial" w:cs="Arial"/>
              </w:rPr>
              <w:t xml:space="preserve"> </w:t>
            </w:r>
            <w:r w:rsidRPr="00CA4D4C">
              <w:rPr>
                <w:rFonts w:ascii="Arial" w:hAnsi="Arial" w:cs="Arial"/>
              </w:rPr>
              <w:t>or drinking</w:t>
            </w:r>
          </w:p>
        </w:tc>
        <w:tc>
          <w:tcPr>
            <w:tcW w:w="6480" w:type="dxa"/>
          </w:tcPr>
          <w:p w14:paraId="2B122ABC" w14:textId="7A237A7D" w:rsidR="00227AE7" w:rsidRPr="00CA4D4C" w:rsidRDefault="00227AE7" w:rsidP="00D00210">
            <w:pPr>
              <w:pStyle w:val="NoSpacing"/>
              <w:numPr>
                <w:ilvl w:val="0"/>
                <w:numId w:val="2"/>
              </w:numPr>
              <w:ind w:left="436"/>
              <w:rPr>
                <w:rFonts w:ascii="Arial" w:hAnsi="Arial" w:cs="Arial"/>
              </w:rPr>
            </w:pPr>
            <w:r w:rsidRPr="00CA4D4C">
              <w:rPr>
                <w:rFonts w:ascii="Arial" w:hAnsi="Arial" w:cs="Arial"/>
              </w:rPr>
              <w:t xml:space="preserve">Follow Eating and Drinking Safely Poster </w:t>
            </w:r>
          </w:p>
          <w:p w14:paraId="32782510" w14:textId="0D673CCB" w:rsidR="00227AE7" w:rsidRPr="00CA4D4C" w:rsidRDefault="00227AE7" w:rsidP="00D00210">
            <w:pPr>
              <w:pStyle w:val="NoSpacing"/>
              <w:numPr>
                <w:ilvl w:val="0"/>
                <w:numId w:val="2"/>
              </w:numPr>
              <w:ind w:left="436"/>
              <w:rPr>
                <w:rFonts w:ascii="Arial" w:hAnsi="Arial" w:cs="Arial"/>
              </w:rPr>
            </w:pPr>
            <w:r w:rsidRPr="00CA4D4C">
              <w:rPr>
                <w:rFonts w:ascii="Arial" w:hAnsi="Arial" w:cs="Arial"/>
              </w:rPr>
              <w:t xml:space="preserve">Trial diet modification to reduce chewing and effort (e.g. </w:t>
            </w:r>
            <w:r w:rsidR="003D7B9B">
              <w:rPr>
                <w:rFonts w:ascii="Arial" w:hAnsi="Arial" w:cs="Arial"/>
              </w:rPr>
              <w:t xml:space="preserve">IDDSI </w:t>
            </w:r>
            <w:r w:rsidRPr="00CA4D4C">
              <w:rPr>
                <w:rFonts w:ascii="Arial" w:hAnsi="Arial" w:cs="Arial"/>
              </w:rPr>
              <w:t>Level 6</w:t>
            </w:r>
            <w:r w:rsidR="003D7B9B">
              <w:rPr>
                <w:rFonts w:ascii="Arial" w:hAnsi="Arial" w:cs="Arial"/>
              </w:rPr>
              <w:t xml:space="preserve"> </w:t>
            </w:r>
            <w:r>
              <w:rPr>
                <w:rFonts w:ascii="Arial" w:hAnsi="Arial" w:cs="Arial"/>
              </w:rPr>
              <w:t>/</w:t>
            </w:r>
            <w:r w:rsidR="003D7B9B">
              <w:rPr>
                <w:rFonts w:ascii="Arial" w:hAnsi="Arial" w:cs="Arial"/>
              </w:rPr>
              <w:t xml:space="preserve"> IDDSI </w:t>
            </w:r>
            <w:r>
              <w:rPr>
                <w:rFonts w:ascii="Arial" w:hAnsi="Arial" w:cs="Arial"/>
              </w:rPr>
              <w:t>Level 5</w:t>
            </w:r>
            <w:r w:rsidRPr="00CA4D4C">
              <w:rPr>
                <w:rFonts w:ascii="Arial" w:hAnsi="Arial" w:cs="Arial"/>
              </w:rPr>
              <w:t>)</w:t>
            </w:r>
          </w:p>
          <w:p w14:paraId="72FE3D7E" w14:textId="1EE0F386" w:rsidR="00227AE7" w:rsidRPr="00CA4D4C" w:rsidRDefault="00227AE7" w:rsidP="00D00210">
            <w:pPr>
              <w:pStyle w:val="NoSpacing"/>
              <w:numPr>
                <w:ilvl w:val="0"/>
                <w:numId w:val="2"/>
              </w:numPr>
              <w:ind w:left="436"/>
              <w:rPr>
                <w:rFonts w:ascii="Arial" w:hAnsi="Arial" w:cs="Arial"/>
              </w:rPr>
            </w:pPr>
            <w:r w:rsidRPr="00CA4D4C">
              <w:rPr>
                <w:rFonts w:ascii="Arial" w:hAnsi="Arial" w:cs="Arial"/>
              </w:rPr>
              <w:t xml:space="preserve">Slow pace when eating and drinking </w:t>
            </w:r>
          </w:p>
          <w:p w14:paraId="5DB545CA" w14:textId="6295BCC9" w:rsidR="00227AE7" w:rsidRPr="00CA4D4C" w:rsidRDefault="00227AE7" w:rsidP="00D00210">
            <w:pPr>
              <w:pStyle w:val="NoSpacing"/>
              <w:numPr>
                <w:ilvl w:val="0"/>
                <w:numId w:val="2"/>
              </w:numPr>
              <w:ind w:left="436"/>
              <w:rPr>
                <w:rFonts w:ascii="Arial" w:hAnsi="Arial" w:cs="Arial"/>
              </w:rPr>
            </w:pPr>
            <w:r w:rsidRPr="00CA4D4C">
              <w:rPr>
                <w:rFonts w:ascii="Arial" w:hAnsi="Arial" w:cs="Arial"/>
              </w:rPr>
              <w:t>Make sure resident is upright and alert</w:t>
            </w:r>
          </w:p>
          <w:p w14:paraId="1E8A0AC1" w14:textId="362905CF" w:rsidR="00227AE7" w:rsidRPr="00630287" w:rsidRDefault="00227AE7" w:rsidP="00D00210">
            <w:pPr>
              <w:pStyle w:val="NoSpacing"/>
              <w:numPr>
                <w:ilvl w:val="0"/>
                <w:numId w:val="2"/>
              </w:numPr>
              <w:ind w:left="436"/>
              <w:rPr>
                <w:rFonts w:ascii="Arial" w:hAnsi="Arial" w:cs="Arial"/>
              </w:rPr>
            </w:pPr>
            <w:r w:rsidRPr="00CA4D4C">
              <w:rPr>
                <w:rFonts w:ascii="Arial" w:hAnsi="Arial" w:cs="Arial"/>
              </w:rPr>
              <w:t>Ensure head and neck are as upright as possible, even in bed</w:t>
            </w:r>
          </w:p>
        </w:tc>
        <w:tc>
          <w:tcPr>
            <w:tcW w:w="1710" w:type="dxa"/>
          </w:tcPr>
          <w:p w14:paraId="30CB4AE2" w14:textId="77777777" w:rsidR="00227AE7" w:rsidRPr="00CA4D4C" w:rsidRDefault="00227AE7" w:rsidP="00F67CB1">
            <w:pPr>
              <w:pStyle w:val="NoSpacing"/>
              <w:rPr>
                <w:rFonts w:ascii="Arial" w:hAnsi="Arial" w:cs="Arial"/>
              </w:rPr>
            </w:pPr>
          </w:p>
        </w:tc>
        <w:tc>
          <w:tcPr>
            <w:tcW w:w="3929" w:type="dxa"/>
          </w:tcPr>
          <w:p w14:paraId="019BD1E1" w14:textId="77777777" w:rsidR="00227AE7" w:rsidRPr="00CA4D4C" w:rsidRDefault="00227AE7" w:rsidP="00F67CB1">
            <w:pPr>
              <w:pStyle w:val="NoSpacing"/>
              <w:rPr>
                <w:rFonts w:ascii="Arial" w:hAnsi="Arial" w:cs="Arial"/>
              </w:rPr>
            </w:pPr>
          </w:p>
        </w:tc>
      </w:tr>
      <w:tr w:rsidR="00227AE7" w:rsidRPr="00CA4D4C" w14:paraId="3169F473" w14:textId="77777777" w:rsidTr="00E6570C">
        <w:tc>
          <w:tcPr>
            <w:tcW w:w="2335" w:type="dxa"/>
          </w:tcPr>
          <w:p w14:paraId="0469DE83" w14:textId="0A9E0EBD" w:rsidR="003715BC" w:rsidRDefault="00227AE7" w:rsidP="00D00210">
            <w:pPr>
              <w:pStyle w:val="NoSpacing"/>
              <w:numPr>
                <w:ilvl w:val="0"/>
                <w:numId w:val="21"/>
              </w:numPr>
              <w:ind w:left="330"/>
              <w:rPr>
                <w:rFonts w:ascii="Arial" w:hAnsi="Arial" w:cs="Arial"/>
                <w:b/>
              </w:rPr>
            </w:pPr>
            <w:r w:rsidRPr="00CA4D4C">
              <w:rPr>
                <w:rFonts w:ascii="Arial" w:hAnsi="Arial" w:cs="Arial"/>
                <w:b/>
              </w:rPr>
              <w:t xml:space="preserve">Oral care </w:t>
            </w:r>
          </w:p>
          <w:p w14:paraId="4B34154F" w14:textId="3507BDCA" w:rsidR="00227AE7" w:rsidRPr="00CA4D4C" w:rsidRDefault="005B4BC0" w:rsidP="00D00210">
            <w:pPr>
              <w:pStyle w:val="NoSpacing"/>
              <w:ind w:left="330"/>
              <w:rPr>
                <w:rFonts w:ascii="Arial" w:hAnsi="Arial" w:cs="Arial"/>
                <w:b/>
              </w:rPr>
            </w:pPr>
            <w:r>
              <w:rPr>
                <w:rFonts w:ascii="Arial" w:hAnsi="Arial" w:cs="Arial"/>
                <w:bCs/>
              </w:rPr>
              <w:t xml:space="preserve">e.g. </w:t>
            </w:r>
            <w:r w:rsidR="00227AE7" w:rsidRPr="00CA4D4C">
              <w:rPr>
                <w:rFonts w:ascii="Arial" w:hAnsi="Arial" w:cs="Arial"/>
                <w:bCs/>
              </w:rPr>
              <w:t>coating on tongue or dentition</w:t>
            </w:r>
          </w:p>
        </w:tc>
        <w:tc>
          <w:tcPr>
            <w:tcW w:w="6480" w:type="dxa"/>
          </w:tcPr>
          <w:p w14:paraId="577E268B" w14:textId="77777777" w:rsidR="00227AE7" w:rsidRPr="00CA4D4C" w:rsidRDefault="00227AE7" w:rsidP="00D00210">
            <w:pPr>
              <w:pStyle w:val="ListParagraph"/>
              <w:numPr>
                <w:ilvl w:val="0"/>
                <w:numId w:val="15"/>
              </w:numPr>
              <w:ind w:left="436"/>
              <w:rPr>
                <w:rFonts w:ascii="Arial" w:hAnsi="Arial" w:cs="Arial"/>
              </w:rPr>
            </w:pPr>
            <w:r w:rsidRPr="00CA4D4C">
              <w:rPr>
                <w:rFonts w:ascii="Arial" w:hAnsi="Arial" w:cs="Arial"/>
              </w:rPr>
              <w:t>Ensure resident is wearing dentures and these are well-fitted if applicable</w:t>
            </w:r>
          </w:p>
          <w:p w14:paraId="64EEE26F" w14:textId="6254BC38" w:rsidR="00227AE7" w:rsidRPr="00CA4D4C" w:rsidRDefault="00227AE7" w:rsidP="00D00210">
            <w:pPr>
              <w:pStyle w:val="ListParagraph"/>
              <w:numPr>
                <w:ilvl w:val="0"/>
                <w:numId w:val="15"/>
              </w:numPr>
              <w:ind w:left="436"/>
              <w:rPr>
                <w:rFonts w:ascii="Arial" w:hAnsi="Arial" w:cs="Arial"/>
              </w:rPr>
            </w:pPr>
            <w:r w:rsidRPr="00CA4D4C">
              <w:rPr>
                <w:rFonts w:ascii="Arial" w:hAnsi="Arial" w:cs="Arial"/>
              </w:rPr>
              <w:t xml:space="preserve">Ensure mouth is clean and clear before </w:t>
            </w:r>
            <w:r>
              <w:rPr>
                <w:rFonts w:ascii="Arial" w:hAnsi="Arial" w:cs="Arial"/>
              </w:rPr>
              <w:t>meals</w:t>
            </w:r>
          </w:p>
          <w:p w14:paraId="546A7DB7" w14:textId="77777777" w:rsidR="00227AE7" w:rsidRPr="00CA4D4C" w:rsidRDefault="00227AE7" w:rsidP="00D00210">
            <w:pPr>
              <w:pStyle w:val="NoSpacing"/>
              <w:numPr>
                <w:ilvl w:val="0"/>
                <w:numId w:val="2"/>
              </w:numPr>
              <w:ind w:left="436"/>
              <w:rPr>
                <w:rFonts w:ascii="Arial" w:hAnsi="Arial" w:cs="Arial"/>
              </w:rPr>
            </w:pPr>
            <w:r w:rsidRPr="00CA4D4C">
              <w:rPr>
                <w:rFonts w:ascii="Arial" w:hAnsi="Arial" w:cs="Arial"/>
              </w:rPr>
              <w:t>Refer to dentist if concerns regarding dentures or dentition</w:t>
            </w:r>
          </w:p>
          <w:p w14:paraId="28224EEB" w14:textId="5ED0B222" w:rsidR="00227AE7" w:rsidRPr="00CA4D4C" w:rsidRDefault="00227AE7" w:rsidP="00D00210">
            <w:pPr>
              <w:pStyle w:val="NoSpacing"/>
              <w:numPr>
                <w:ilvl w:val="0"/>
                <w:numId w:val="2"/>
              </w:numPr>
              <w:ind w:left="436"/>
              <w:rPr>
                <w:rFonts w:ascii="Arial" w:hAnsi="Arial" w:cs="Arial"/>
                <w:b/>
                <w:bCs/>
              </w:rPr>
            </w:pPr>
            <w:r w:rsidRPr="00CA4D4C">
              <w:rPr>
                <w:rFonts w:ascii="Arial" w:hAnsi="Arial" w:cs="Arial"/>
              </w:rPr>
              <w:t>Refer to GP if concerns regarding oral thrush</w:t>
            </w:r>
          </w:p>
        </w:tc>
        <w:tc>
          <w:tcPr>
            <w:tcW w:w="1710" w:type="dxa"/>
          </w:tcPr>
          <w:p w14:paraId="473A5155" w14:textId="77777777" w:rsidR="00227AE7" w:rsidRPr="00CA4D4C" w:rsidRDefault="00227AE7" w:rsidP="00F67CB1">
            <w:pPr>
              <w:pStyle w:val="NoSpacing"/>
              <w:rPr>
                <w:rFonts w:ascii="Arial" w:hAnsi="Arial" w:cs="Arial"/>
              </w:rPr>
            </w:pPr>
          </w:p>
        </w:tc>
        <w:tc>
          <w:tcPr>
            <w:tcW w:w="3929" w:type="dxa"/>
          </w:tcPr>
          <w:p w14:paraId="27DBAC33" w14:textId="77777777" w:rsidR="00227AE7" w:rsidRPr="00CA4D4C" w:rsidRDefault="00227AE7" w:rsidP="00F67CB1">
            <w:pPr>
              <w:pStyle w:val="NoSpacing"/>
              <w:rPr>
                <w:rFonts w:ascii="Arial" w:hAnsi="Arial" w:cs="Arial"/>
              </w:rPr>
            </w:pPr>
          </w:p>
        </w:tc>
      </w:tr>
    </w:tbl>
    <w:p w14:paraId="72A8D562" w14:textId="77777777" w:rsidR="003D7B9B" w:rsidRDefault="003D7B9B" w:rsidP="003D7B9B">
      <w:pPr>
        <w:tabs>
          <w:tab w:val="right" w:pos="13958"/>
        </w:tabs>
        <w:jc w:val="right"/>
      </w:pPr>
    </w:p>
    <w:tbl>
      <w:tblPr>
        <w:tblStyle w:val="TableGrid"/>
        <w:tblW w:w="14454" w:type="dxa"/>
        <w:tblLayout w:type="fixed"/>
        <w:tblLook w:val="04A0" w:firstRow="1" w:lastRow="0" w:firstColumn="1" w:lastColumn="0" w:noHBand="0" w:noVBand="1"/>
      </w:tblPr>
      <w:tblGrid>
        <w:gridCol w:w="2335"/>
        <w:gridCol w:w="6480"/>
        <w:gridCol w:w="1710"/>
        <w:gridCol w:w="3929"/>
      </w:tblGrid>
      <w:tr w:rsidR="00227AE7" w:rsidRPr="00CA4D4C" w14:paraId="4387E57E" w14:textId="77777777" w:rsidTr="00E6570C">
        <w:tc>
          <w:tcPr>
            <w:tcW w:w="2335" w:type="dxa"/>
          </w:tcPr>
          <w:p w14:paraId="6B48B7B9" w14:textId="77777777" w:rsidR="003D7B9B" w:rsidRDefault="00227AE7" w:rsidP="00D00210">
            <w:pPr>
              <w:pStyle w:val="NoSpacing"/>
              <w:numPr>
                <w:ilvl w:val="0"/>
                <w:numId w:val="21"/>
              </w:numPr>
              <w:ind w:left="330"/>
              <w:rPr>
                <w:rFonts w:ascii="Arial" w:hAnsi="Arial" w:cs="Arial"/>
              </w:rPr>
            </w:pPr>
            <w:r w:rsidRPr="00CA4D4C">
              <w:rPr>
                <w:rFonts w:ascii="Arial" w:hAnsi="Arial" w:cs="Arial"/>
                <w:b/>
              </w:rPr>
              <w:t>Chewing difficulties</w:t>
            </w:r>
          </w:p>
          <w:p w14:paraId="19F104BB" w14:textId="7544CBBB" w:rsidR="00227AE7" w:rsidRPr="00CA4D4C" w:rsidRDefault="005B4BC0" w:rsidP="003D7B9B">
            <w:pPr>
              <w:pStyle w:val="NoSpacing"/>
              <w:ind w:left="330"/>
              <w:rPr>
                <w:rFonts w:ascii="Arial" w:hAnsi="Arial" w:cs="Arial"/>
              </w:rPr>
            </w:pPr>
            <w:r>
              <w:rPr>
                <w:rFonts w:ascii="Arial" w:hAnsi="Arial" w:cs="Arial"/>
              </w:rPr>
              <w:t xml:space="preserve">e.g. </w:t>
            </w:r>
            <w:r w:rsidR="00227AE7" w:rsidRPr="00CA4D4C">
              <w:rPr>
                <w:rFonts w:ascii="Arial" w:hAnsi="Arial" w:cs="Arial"/>
              </w:rPr>
              <w:t>chewing excessively or mouth holding</w:t>
            </w:r>
          </w:p>
        </w:tc>
        <w:tc>
          <w:tcPr>
            <w:tcW w:w="6480" w:type="dxa"/>
          </w:tcPr>
          <w:p w14:paraId="6A46DEFB" w14:textId="746321FF" w:rsidR="00227AE7" w:rsidRPr="00CA4D4C" w:rsidRDefault="00227AE7" w:rsidP="00D00210">
            <w:pPr>
              <w:pStyle w:val="ListParagraph"/>
              <w:numPr>
                <w:ilvl w:val="0"/>
                <w:numId w:val="11"/>
              </w:numPr>
              <w:ind w:left="436"/>
              <w:rPr>
                <w:rFonts w:ascii="Arial" w:hAnsi="Arial" w:cs="Arial"/>
              </w:rPr>
            </w:pPr>
            <w:r w:rsidRPr="00CA4D4C">
              <w:rPr>
                <w:rFonts w:ascii="Arial" w:hAnsi="Arial" w:cs="Arial"/>
              </w:rPr>
              <w:t>Alternate food and fluids throughout the meal but avoid eating and drinking at the same time</w:t>
            </w:r>
          </w:p>
          <w:p w14:paraId="2E732E55" w14:textId="2AB344F1" w:rsidR="00227AE7" w:rsidRPr="00CA4D4C" w:rsidRDefault="00227AE7" w:rsidP="00D00210">
            <w:pPr>
              <w:pStyle w:val="ListParagraph"/>
              <w:numPr>
                <w:ilvl w:val="0"/>
                <w:numId w:val="11"/>
              </w:numPr>
              <w:ind w:left="436"/>
              <w:rPr>
                <w:rFonts w:ascii="Arial" w:hAnsi="Arial" w:cs="Arial"/>
              </w:rPr>
            </w:pPr>
            <w:r w:rsidRPr="00CA4D4C">
              <w:rPr>
                <w:rFonts w:ascii="Arial" w:hAnsi="Arial" w:cs="Arial"/>
              </w:rPr>
              <w:t>Encourage to swallow using verbal prompts or offering an empty teaspoon to the lips</w:t>
            </w:r>
            <w:r w:rsidR="003D7B9B">
              <w:rPr>
                <w:rFonts w:ascii="Arial" w:hAnsi="Arial" w:cs="Arial"/>
              </w:rPr>
              <w:t xml:space="preserve"> - t</w:t>
            </w:r>
            <w:r w:rsidRPr="00CA4D4C">
              <w:rPr>
                <w:rFonts w:ascii="Arial" w:hAnsi="Arial" w:cs="Arial"/>
              </w:rPr>
              <w:t>his can be a reminder that there is food in their mouth</w:t>
            </w:r>
          </w:p>
          <w:p w14:paraId="43429AE3" w14:textId="77777777" w:rsidR="00227AE7" w:rsidRPr="00CA4D4C" w:rsidRDefault="00227AE7" w:rsidP="00D00210">
            <w:pPr>
              <w:pStyle w:val="ListParagraph"/>
              <w:numPr>
                <w:ilvl w:val="0"/>
                <w:numId w:val="11"/>
              </w:numPr>
              <w:ind w:left="436"/>
              <w:rPr>
                <w:rFonts w:ascii="Arial" w:hAnsi="Arial" w:cs="Arial"/>
              </w:rPr>
            </w:pPr>
            <w:r w:rsidRPr="00CA4D4C">
              <w:rPr>
                <w:rFonts w:ascii="Arial" w:hAnsi="Arial" w:cs="Arial"/>
              </w:rPr>
              <w:t xml:space="preserve">Give small amounts at a time and do not offer more food until mouth is clear </w:t>
            </w:r>
          </w:p>
          <w:p w14:paraId="6F71C32B" w14:textId="5A398762" w:rsidR="00227AE7" w:rsidRPr="00CA4D4C" w:rsidRDefault="00227AE7" w:rsidP="00D00210">
            <w:pPr>
              <w:pStyle w:val="ListParagraph"/>
              <w:numPr>
                <w:ilvl w:val="0"/>
                <w:numId w:val="11"/>
              </w:numPr>
              <w:ind w:left="436"/>
              <w:rPr>
                <w:rFonts w:ascii="Arial" w:hAnsi="Arial" w:cs="Arial"/>
              </w:rPr>
            </w:pPr>
            <w:r w:rsidRPr="00CA4D4C">
              <w:rPr>
                <w:rFonts w:ascii="Arial" w:hAnsi="Arial" w:cs="Arial"/>
              </w:rPr>
              <w:t>Trial strong flavoured drinks, e.g. fruit juice along with adding strong flavours to food</w:t>
            </w:r>
          </w:p>
          <w:p w14:paraId="031F209C" w14:textId="12BACB31" w:rsidR="00227AE7" w:rsidRPr="00CA4D4C" w:rsidRDefault="00227AE7" w:rsidP="00D00210">
            <w:pPr>
              <w:pStyle w:val="ListParagraph"/>
              <w:numPr>
                <w:ilvl w:val="0"/>
                <w:numId w:val="11"/>
              </w:numPr>
              <w:ind w:left="436"/>
              <w:rPr>
                <w:rFonts w:ascii="Arial" w:hAnsi="Arial" w:cs="Arial"/>
              </w:rPr>
            </w:pPr>
            <w:r w:rsidRPr="00CA4D4C">
              <w:rPr>
                <w:rFonts w:ascii="Arial" w:hAnsi="Arial" w:cs="Arial"/>
              </w:rPr>
              <w:t>If over chewing food, make sure any dentures are in place and fitting well</w:t>
            </w:r>
          </w:p>
          <w:p w14:paraId="21BB345F" w14:textId="3877BB23" w:rsidR="00227AE7" w:rsidRPr="00CA4D4C" w:rsidRDefault="00227AE7" w:rsidP="00D00210">
            <w:pPr>
              <w:pStyle w:val="ListParagraph"/>
              <w:numPr>
                <w:ilvl w:val="0"/>
                <w:numId w:val="11"/>
              </w:numPr>
              <w:ind w:left="436"/>
              <w:rPr>
                <w:rFonts w:ascii="Arial" w:hAnsi="Arial" w:cs="Arial"/>
              </w:rPr>
            </w:pPr>
            <w:r w:rsidRPr="00CA4D4C">
              <w:rPr>
                <w:rFonts w:ascii="Arial" w:hAnsi="Arial" w:cs="Arial"/>
              </w:rPr>
              <w:t>Check oral cavity is clean and no signs of infection</w:t>
            </w:r>
          </w:p>
          <w:p w14:paraId="274006B1" w14:textId="12A34082" w:rsidR="00227AE7" w:rsidRPr="00360C7A" w:rsidRDefault="00227AE7" w:rsidP="00D00210">
            <w:pPr>
              <w:pStyle w:val="ListParagraph"/>
              <w:numPr>
                <w:ilvl w:val="0"/>
                <w:numId w:val="11"/>
              </w:numPr>
              <w:ind w:left="436"/>
              <w:rPr>
                <w:rFonts w:ascii="Arial" w:hAnsi="Arial" w:cs="Arial"/>
              </w:rPr>
            </w:pPr>
            <w:r w:rsidRPr="00CA4D4C">
              <w:rPr>
                <w:rFonts w:ascii="Arial" w:hAnsi="Arial" w:cs="Arial"/>
              </w:rPr>
              <w:t xml:space="preserve">Modify food consistency: trial lower level diet (e.g. from IDDSI Level 7 to IDDSI Level 6) </w:t>
            </w:r>
          </w:p>
        </w:tc>
        <w:tc>
          <w:tcPr>
            <w:tcW w:w="1710" w:type="dxa"/>
          </w:tcPr>
          <w:p w14:paraId="5E4D7D94" w14:textId="77777777" w:rsidR="00227AE7" w:rsidRPr="00CA4D4C" w:rsidRDefault="00227AE7" w:rsidP="00F67CB1">
            <w:pPr>
              <w:pStyle w:val="NoSpacing"/>
              <w:rPr>
                <w:rFonts w:ascii="Arial" w:hAnsi="Arial" w:cs="Arial"/>
              </w:rPr>
            </w:pPr>
          </w:p>
        </w:tc>
        <w:tc>
          <w:tcPr>
            <w:tcW w:w="3929" w:type="dxa"/>
          </w:tcPr>
          <w:p w14:paraId="30BC514E" w14:textId="3E199B41" w:rsidR="00227AE7" w:rsidRPr="00E6570C" w:rsidRDefault="00227AE7" w:rsidP="00F67CB1">
            <w:pPr>
              <w:pStyle w:val="NoSpacing"/>
              <w:rPr>
                <w:rFonts w:ascii="Arial" w:hAnsi="Arial" w:cs="Arial"/>
                <w:i/>
                <w:iCs/>
                <w:sz w:val="16"/>
                <w:szCs w:val="16"/>
              </w:rPr>
            </w:pPr>
            <w:r w:rsidRPr="00E6570C">
              <w:rPr>
                <w:rFonts w:ascii="Arial" w:hAnsi="Arial" w:cs="Arial"/>
                <w:sz w:val="16"/>
                <w:szCs w:val="16"/>
              </w:rPr>
              <w:t>This does not require an SLT assessment if no other signs of dysphagia.</w:t>
            </w:r>
          </w:p>
        </w:tc>
      </w:tr>
      <w:tr w:rsidR="00227AE7" w:rsidRPr="00CA4D4C" w14:paraId="1017D0FA" w14:textId="77777777" w:rsidTr="00E6570C">
        <w:tc>
          <w:tcPr>
            <w:tcW w:w="2335" w:type="dxa"/>
          </w:tcPr>
          <w:p w14:paraId="1E7C6B37" w14:textId="514B9B14" w:rsidR="00227AE7" w:rsidRPr="005B4BC0" w:rsidRDefault="00227AE7" w:rsidP="00D00210">
            <w:pPr>
              <w:pStyle w:val="NoSpacing"/>
              <w:numPr>
                <w:ilvl w:val="0"/>
                <w:numId w:val="21"/>
              </w:numPr>
              <w:ind w:left="330"/>
              <w:rPr>
                <w:rFonts w:ascii="Arial" w:hAnsi="Arial" w:cs="Arial"/>
                <w:bCs/>
              </w:rPr>
            </w:pPr>
            <w:r>
              <w:rPr>
                <w:rFonts w:ascii="Arial" w:hAnsi="Arial" w:cs="Arial"/>
                <w:b/>
              </w:rPr>
              <w:t>Difficulty with self-feeding</w:t>
            </w:r>
            <w:r w:rsidR="005B4BC0">
              <w:rPr>
                <w:rFonts w:ascii="Arial" w:hAnsi="Arial" w:cs="Arial"/>
                <w:b/>
              </w:rPr>
              <w:br/>
            </w:r>
            <w:r w:rsidR="005B4BC0">
              <w:rPr>
                <w:rFonts w:ascii="Arial" w:hAnsi="Arial" w:cs="Arial"/>
                <w:bCs/>
              </w:rPr>
              <w:t>e.g. holding utensils, requiring assistance</w:t>
            </w:r>
          </w:p>
        </w:tc>
        <w:tc>
          <w:tcPr>
            <w:tcW w:w="6480" w:type="dxa"/>
          </w:tcPr>
          <w:p w14:paraId="4227A14E" w14:textId="77777777" w:rsidR="00227AE7" w:rsidRPr="00450115" w:rsidRDefault="00227AE7" w:rsidP="00D00210">
            <w:pPr>
              <w:pStyle w:val="ListParagraph"/>
              <w:numPr>
                <w:ilvl w:val="0"/>
                <w:numId w:val="20"/>
              </w:numPr>
              <w:ind w:left="436"/>
              <w:rPr>
                <w:rFonts w:ascii="Arial" w:hAnsi="Arial" w:cs="Arial"/>
                <w:szCs w:val="18"/>
              </w:rPr>
            </w:pPr>
            <w:r w:rsidRPr="00450115">
              <w:rPr>
                <w:rFonts w:ascii="Arial" w:hAnsi="Arial" w:cs="Arial"/>
                <w:szCs w:val="18"/>
              </w:rPr>
              <w:t xml:space="preserve">Follow guidance on Eating and Drinking Safely Poster </w:t>
            </w:r>
          </w:p>
          <w:p w14:paraId="4843CC06" w14:textId="1C3C275A" w:rsidR="00227AE7" w:rsidRPr="00450115" w:rsidRDefault="00227AE7" w:rsidP="00D00210">
            <w:pPr>
              <w:pStyle w:val="ListParagraph"/>
              <w:numPr>
                <w:ilvl w:val="0"/>
                <w:numId w:val="20"/>
              </w:numPr>
              <w:ind w:left="436"/>
              <w:rPr>
                <w:rFonts w:ascii="Arial" w:hAnsi="Arial" w:cs="Arial"/>
                <w:szCs w:val="18"/>
              </w:rPr>
            </w:pPr>
            <w:r w:rsidRPr="00450115">
              <w:rPr>
                <w:rFonts w:ascii="Arial" w:hAnsi="Arial" w:cs="Arial"/>
                <w:szCs w:val="18"/>
              </w:rPr>
              <w:t>Ensure head and neck are as upright as possible, even in bed</w:t>
            </w:r>
          </w:p>
          <w:p w14:paraId="2B218CDE" w14:textId="04DBEBBA" w:rsidR="00227AE7" w:rsidRPr="00450115" w:rsidRDefault="00227AE7" w:rsidP="00D00210">
            <w:pPr>
              <w:pStyle w:val="ListParagraph"/>
              <w:numPr>
                <w:ilvl w:val="0"/>
                <w:numId w:val="20"/>
              </w:numPr>
              <w:ind w:left="436"/>
              <w:rPr>
                <w:rFonts w:ascii="Arial" w:hAnsi="Arial" w:cs="Arial"/>
                <w:szCs w:val="18"/>
              </w:rPr>
            </w:pPr>
            <w:r w:rsidRPr="00450115">
              <w:rPr>
                <w:rFonts w:ascii="Arial" w:hAnsi="Arial" w:cs="Arial"/>
                <w:szCs w:val="18"/>
              </w:rPr>
              <w:t>Make sure resident has glasses, hearing aids, dentures in place as needed</w:t>
            </w:r>
          </w:p>
          <w:p w14:paraId="31C0275C" w14:textId="03EEFB7E" w:rsidR="00227AE7" w:rsidRPr="00450115" w:rsidRDefault="00227AE7" w:rsidP="00D00210">
            <w:pPr>
              <w:pStyle w:val="ListParagraph"/>
              <w:numPr>
                <w:ilvl w:val="0"/>
                <w:numId w:val="20"/>
              </w:numPr>
              <w:ind w:left="436"/>
              <w:rPr>
                <w:rFonts w:ascii="Arial" w:hAnsi="Arial" w:cs="Arial"/>
                <w:szCs w:val="18"/>
              </w:rPr>
            </w:pPr>
            <w:r w:rsidRPr="00450115">
              <w:rPr>
                <w:rFonts w:ascii="Arial" w:hAnsi="Arial" w:cs="Arial"/>
                <w:szCs w:val="18"/>
              </w:rPr>
              <w:t>Trial use of utensils</w:t>
            </w:r>
            <w:r w:rsidR="00D272AD">
              <w:rPr>
                <w:rFonts w:ascii="Arial" w:hAnsi="Arial" w:cs="Arial"/>
                <w:szCs w:val="18"/>
              </w:rPr>
              <w:t>,</w:t>
            </w:r>
            <w:r w:rsidRPr="00450115">
              <w:rPr>
                <w:rFonts w:ascii="Arial" w:hAnsi="Arial" w:cs="Arial"/>
                <w:szCs w:val="18"/>
              </w:rPr>
              <w:t xml:space="preserve"> e.g. plate guard, smaller cutlery to encourage self-feeding as able</w:t>
            </w:r>
          </w:p>
          <w:p w14:paraId="18961C0B" w14:textId="0232B7BE" w:rsidR="00227AE7" w:rsidRPr="00450115" w:rsidRDefault="00227AE7" w:rsidP="00D00210">
            <w:pPr>
              <w:pStyle w:val="ListParagraph"/>
              <w:numPr>
                <w:ilvl w:val="0"/>
                <w:numId w:val="20"/>
              </w:numPr>
              <w:ind w:left="436"/>
              <w:rPr>
                <w:rFonts w:ascii="Arial" w:hAnsi="Arial" w:cs="Arial"/>
                <w:szCs w:val="18"/>
              </w:rPr>
            </w:pPr>
            <w:r w:rsidRPr="00450115">
              <w:rPr>
                <w:rFonts w:ascii="Arial" w:hAnsi="Arial" w:cs="Arial"/>
                <w:szCs w:val="18"/>
              </w:rPr>
              <w:t>If offering full assistance, ensure a slow pace, making sure mouth is clear before offering next one</w:t>
            </w:r>
          </w:p>
          <w:p w14:paraId="70087307" w14:textId="6EBF9284" w:rsidR="00227AE7" w:rsidRPr="00450115" w:rsidRDefault="00227AE7" w:rsidP="00D00210">
            <w:pPr>
              <w:pStyle w:val="ListParagraph"/>
              <w:numPr>
                <w:ilvl w:val="0"/>
                <w:numId w:val="20"/>
              </w:numPr>
              <w:ind w:left="436"/>
              <w:rPr>
                <w:rFonts w:ascii="Arial" w:hAnsi="Arial" w:cs="Arial"/>
                <w:szCs w:val="18"/>
              </w:rPr>
            </w:pPr>
            <w:r w:rsidRPr="00450115">
              <w:rPr>
                <w:rFonts w:ascii="Arial" w:hAnsi="Arial" w:cs="Arial"/>
                <w:szCs w:val="18"/>
              </w:rPr>
              <w:t xml:space="preserve">Offer single sips of fluid and small mouthfuls of food </w:t>
            </w:r>
          </w:p>
          <w:p w14:paraId="346F2497" w14:textId="2474D611" w:rsidR="00227AE7" w:rsidRPr="00450115" w:rsidRDefault="00227AE7" w:rsidP="00D00210">
            <w:pPr>
              <w:pStyle w:val="ListParagraph"/>
              <w:numPr>
                <w:ilvl w:val="0"/>
                <w:numId w:val="20"/>
              </w:numPr>
              <w:ind w:left="436"/>
              <w:rPr>
                <w:rFonts w:ascii="Arial" w:hAnsi="Arial" w:cs="Arial"/>
                <w:szCs w:val="18"/>
              </w:rPr>
            </w:pPr>
            <w:r w:rsidRPr="00450115">
              <w:rPr>
                <w:rFonts w:ascii="Arial" w:hAnsi="Arial" w:cs="Arial"/>
                <w:szCs w:val="18"/>
              </w:rPr>
              <w:t>Offer verbal prompts as needed e.g. “</w:t>
            </w:r>
            <w:r w:rsidR="00D272AD">
              <w:rPr>
                <w:rFonts w:ascii="Arial" w:hAnsi="Arial" w:cs="Arial"/>
                <w:szCs w:val="18"/>
              </w:rPr>
              <w:t>A</w:t>
            </w:r>
            <w:r w:rsidRPr="00450115">
              <w:rPr>
                <w:rFonts w:ascii="Arial" w:hAnsi="Arial" w:cs="Arial"/>
                <w:szCs w:val="18"/>
              </w:rPr>
              <w:t xml:space="preserve">re you ready for another spoonful?” </w:t>
            </w:r>
          </w:p>
          <w:p w14:paraId="2629D062" w14:textId="3145207F" w:rsidR="00227AE7" w:rsidRPr="00450115" w:rsidRDefault="00227AE7" w:rsidP="00D00210">
            <w:pPr>
              <w:pStyle w:val="ListParagraph"/>
              <w:numPr>
                <w:ilvl w:val="0"/>
                <w:numId w:val="20"/>
              </w:numPr>
              <w:ind w:left="436"/>
              <w:rPr>
                <w:rFonts w:cs="Arial"/>
                <w:szCs w:val="18"/>
              </w:rPr>
            </w:pPr>
            <w:r w:rsidRPr="00450115">
              <w:rPr>
                <w:rFonts w:ascii="Arial" w:hAnsi="Arial" w:cs="Arial"/>
                <w:szCs w:val="18"/>
              </w:rPr>
              <w:t>Consider cutting food into smaller pieces before giving to the resident or offering finger foods</w:t>
            </w:r>
          </w:p>
        </w:tc>
        <w:tc>
          <w:tcPr>
            <w:tcW w:w="1710" w:type="dxa"/>
          </w:tcPr>
          <w:p w14:paraId="2D2C15CF" w14:textId="77777777" w:rsidR="00227AE7" w:rsidRPr="00CA4D4C" w:rsidRDefault="00227AE7" w:rsidP="00F67CB1">
            <w:pPr>
              <w:pStyle w:val="NoSpacing"/>
              <w:rPr>
                <w:rFonts w:ascii="Arial" w:hAnsi="Arial" w:cs="Arial"/>
              </w:rPr>
            </w:pPr>
          </w:p>
        </w:tc>
        <w:tc>
          <w:tcPr>
            <w:tcW w:w="3929" w:type="dxa"/>
          </w:tcPr>
          <w:p w14:paraId="2834E3E7" w14:textId="77777777" w:rsidR="00227AE7" w:rsidRPr="00CA4D4C" w:rsidRDefault="00227AE7" w:rsidP="00F67CB1">
            <w:pPr>
              <w:pStyle w:val="NoSpacing"/>
              <w:rPr>
                <w:rFonts w:ascii="Arial" w:hAnsi="Arial" w:cs="Arial"/>
                <w:i/>
                <w:iCs/>
              </w:rPr>
            </w:pPr>
          </w:p>
        </w:tc>
      </w:tr>
      <w:tr w:rsidR="00227AE7" w:rsidRPr="00CA4D4C" w14:paraId="7D179BAE" w14:textId="77777777" w:rsidTr="00E6570C">
        <w:tc>
          <w:tcPr>
            <w:tcW w:w="2335" w:type="dxa"/>
          </w:tcPr>
          <w:p w14:paraId="18D89E80" w14:textId="77777777" w:rsidR="00D272AD" w:rsidRPr="00D272AD" w:rsidRDefault="00227AE7" w:rsidP="00D00210">
            <w:pPr>
              <w:pStyle w:val="NoSpacing"/>
              <w:numPr>
                <w:ilvl w:val="0"/>
                <w:numId w:val="21"/>
              </w:numPr>
              <w:ind w:left="330"/>
              <w:rPr>
                <w:rFonts w:ascii="Arial" w:hAnsi="Arial" w:cs="Arial"/>
                <w:bCs/>
              </w:rPr>
            </w:pPr>
            <w:r w:rsidRPr="00CA4D4C">
              <w:rPr>
                <w:rFonts w:ascii="Arial" w:hAnsi="Arial" w:cs="Arial"/>
                <w:b/>
              </w:rPr>
              <w:t>Food preferences</w:t>
            </w:r>
          </w:p>
          <w:p w14:paraId="1663E1C7" w14:textId="761B8560" w:rsidR="00227AE7" w:rsidRPr="00CA4D4C" w:rsidRDefault="005B4BC0" w:rsidP="00D272AD">
            <w:pPr>
              <w:pStyle w:val="NoSpacing"/>
              <w:ind w:left="330"/>
              <w:rPr>
                <w:rFonts w:ascii="Arial" w:hAnsi="Arial" w:cs="Arial"/>
                <w:bCs/>
              </w:rPr>
            </w:pPr>
            <w:r w:rsidRPr="005B4BC0">
              <w:rPr>
                <w:rFonts w:ascii="Arial" w:hAnsi="Arial" w:cs="Arial"/>
                <w:bCs/>
              </w:rPr>
              <w:t>e.g.</w:t>
            </w:r>
            <w:r>
              <w:rPr>
                <w:rFonts w:ascii="Arial" w:hAnsi="Arial" w:cs="Arial"/>
                <w:b/>
              </w:rPr>
              <w:t xml:space="preserve"> </w:t>
            </w:r>
            <w:r w:rsidR="00227AE7" w:rsidRPr="00CA4D4C">
              <w:rPr>
                <w:rFonts w:ascii="Arial" w:hAnsi="Arial" w:cs="Arial"/>
                <w:bCs/>
              </w:rPr>
              <w:t>spitting out lumps or choosing softer foods</w:t>
            </w:r>
          </w:p>
        </w:tc>
        <w:tc>
          <w:tcPr>
            <w:tcW w:w="6480" w:type="dxa"/>
          </w:tcPr>
          <w:p w14:paraId="3C5EB75E" w14:textId="1633B31A" w:rsidR="00227AE7" w:rsidRPr="00CA4D4C" w:rsidRDefault="00227AE7" w:rsidP="00D00210">
            <w:pPr>
              <w:pStyle w:val="ListParagraph"/>
              <w:numPr>
                <w:ilvl w:val="0"/>
                <w:numId w:val="13"/>
              </w:numPr>
              <w:ind w:left="436"/>
              <w:rPr>
                <w:rFonts w:ascii="Arial" w:hAnsi="Arial" w:cs="Arial"/>
              </w:rPr>
            </w:pPr>
            <w:r w:rsidRPr="00CA4D4C">
              <w:rPr>
                <w:rFonts w:ascii="Arial" w:hAnsi="Arial" w:cs="Arial"/>
              </w:rPr>
              <w:t xml:space="preserve">Trial softer foods with little to no lumps such as </w:t>
            </w:r>
            <w:r w:rsidR="00D272AD">
              <w:rPr>
                <w:rFonts w:ascii="Arial" w:hAnsi="Arial" w:cs="Arial"/>
              </w:rPr>
              <w:t xml:space="preserve">IDDSI </w:t>
            </w:r>
            <w:r w:rsidRPr="00CA4D4C">
              <w:rPr>
                <w:rFonts w:ascii="Arial" w:hAnsi="Arial" w:cs="Arial"/>
              </w:rPr>
              <w:t>Level 5 minced and moist</w:t>
            </w:r>
            <w:r w:rsidR="00D272AD">
              <w:rPr>
                <w:rFonts w:ascii="Arial" w:hAnsi="Arial" w:cs="Arial"/>
              </w:rPr>
              <w:t xml:space="preserve"> </w:t>
            </w:r>
            <w:r w:rsidRPr="00CA4D4C">
              <w:rPr>
                <w:rFonts w:ascii="Arial" w:hAnsi="Arial" w:cs="Arial"/>
              </w:rPr>
              <w:t>/</w:t>
            </w:r>
            <w:r w:rsidR="00D272AD">
              <w:rPr>
                <w:rFonts w:ascii="Arial" w:hAnsi="Arial" w:cs="Arial"/>
              </w:rPr>
              <w:t xml:space="preserve"> IDDSI </w:t>
            </w:r>
            <w:r w:rsidRPr="00CA4D4C">
              <w:rPr>
                <w:rFonts w:ascii="Arial" w:hAnsi="Arial" w:cs="Arial"/>
              </w:rPr>
              <w:t>Level 4 pureed</w:t>
            </w:r>
          </w:p>
          <w:p w14:paraId="6D4DC30D" w14:textId="77777777" w:rsidR="00227AE7" w:rsidRPr="00CA4D4C" w:rsidRDefault="00227AE7" w:rsidP="00D00210">
            <w:pPr>
              <w:pStyle w:val="ListParagraph"/>
              <w:numPr>
                <w:ilvl w:val="0"/>
                <w:numId w:val="13"/>
              </w:numPr>
              <w:ind w:left="436"/>
              <w:rPr>
                <w:rFonts w:ascii="Arial" w:hAnsi="Arial" w:cs="Arial"/>
              </w:rPr>
            </w:pPr>
            <w:r w:rsidRPr="00CA4D4C">
              <w:rPr>
                <w:rFonts w:ascii="Arial" w:hAnsi="Arial" w:cs="Arial"/>
              </w:rPr>
              <w:t>Keep record and monitor using swallowing diary</w:t>
            </w:r>
          </w:p>
          <w:p w14:paraId="10D9488B" w14:textId="14F35627" w:rsidR="00227AE7" w:rsidRPr="00360C7A" w:rsidRDefault="00227AE7" w:rsidP="00D00210">
            <w:pPr>
              <w:pStyle w:val="ListParagraph"/>
              <w:numPr>
                <w:ilvl w:val="0"/>
                <w:numId w:val="13"/>
              </w:numPr>
              <w:ind w:left="436"/>
              <w:rPr>
                <w:rFonts w:ascii="Arial" w:hAnsi="Arial" w:cs="Arial"/>
              </w:rPr>
            </w:pPr>
            <w:r w:rsidRPr="00CA4D4C">
              <w:rPr>
                <w:rFonts w:ascii="Arial" w:hAnsi="Arial" w:cs="Arial"/>
              </w:rPr>
              <w:t>If resident is choosing softer foods, allow them to make this choice as per their preference</w:t>
            </w:r>
          </w:p>
        </w:tc>
        <w:tc>
          <w:tcPr>
            <w:tcW w:w="1710" w:type="dxa"/>
          </w:tcPr>
          <w:p w14:paraId="7AC0A747" w14:textId="77777777" w:rsidR="00227AE7" w:rsidRPr="00CA4D4C" w:rsidRDefault="00227AE7" w:rsidP="00F67CB1">
            <w:pPr>
              <w:pStyle w:val="NoSpacing"/>
              <w:rPr>
                <w:rFonts w:ascii="Arial" w:hAnsi="Arial" w:cs="Arial"/>
              </w:rPr>
            </w:pPr>
          </w:p>
        </w:tc>
        <w:tc>
          <w:tcPr>
            <w:tcW w:w="3929" w:type="dxa"/>
          </w:tcPr>
          <w:p w14:paraId="28E89136" w14:textId="17DEB6F9" w:rsidR="00227AE7" w:rsidRPr="00E6570C" w:rsidRDefault="00227AE7" w:rsidP="00F67CB1">
            <w:pPr>
              <w:pStyle w:val="NoSpacing"/>
              <w:rPr>
                <w:rFonts w:ascii="Arial" w:hAnsi="Arial" w:cs="Arial"/>
                <w:i/>
                <w:iCs/>
                <w:sz w:val="16"/>
                <w:szCs w:val="16"/>
              </w:rPr>
            </w:pPr>
            <w:r w:rsidRPr="00E6570C">
              <w:rPr>
                <w:rFonts w:ascii="Arial" w:hAnsi="Arial" w:cs="Arial"/>
                <w:sz w:val="16"/>
                <w:szCs w:val="16"/>
              </w:rPr>
              <w:t>This does not require an SLT assessment if no other signs of dysphagia.</w:t>
            </w:r>
          </w:p>
        </w:tc>
      </w:tr>
    </w:tbl>
    <w:p w14:paraId="0D18B753" w14:textId="4D87F51F" w:rsidR="00D272AD" w:rsidRDefault="00D272AD"/>
    <w:tbl>
      <w:tblPr>
        <w:tblStyle w:val="TableGrid"/>
        <w:tblW w:w="14454" w:type="dxa"/>
        <w:tblLayout w:type="fixed"/>
        <w:tblLook w:val="04A0" w:firstRow="1" w:lastRow="0" w:firstColumn="1" w:lastColumn="0" w:noHBand="0" w:noVBand="1"/>
      </w:tblPr>
      <w:tblGrid>
        <w:gridCol w:w="2335"/>
        <w:gridCol w:w="6480"/>
        <w:gridCol w:w="1710"/>
        <w:gridCol w:w="3929"/>
      </w:tblGrid>
      <w:tr w:rsidR="00227AE7" w:rsidRPr="00CA4D4C" w14:paraId="4799A758" w14:textId="77777777" w:rsidTr="00E6570C">
        <w:tc>
          <w:tcPr>
            <w:tcW w:w="2335" w:type="dxa"/>
          </w:tcPr>
          <w:p w14:paraId="4F7BE98A" w14:textId="586A9D13" w:rsidR="00227AE7" w:rsidRPr="00CA4D4C" w:rsidRDefault="00227AE7" w:rsidP="00D00210">
            <w:pPr>
              <w:pStyle w:val="NoSpacing"/>
              <w:numPr>
                <w:ilvl w:val="0"/>
                <w:numId w:val="21"/>
              </w:numPr>
              <w:ind w:left="330"/>
              <w:rPr>
                <w:rFonts w:ascii="Arial" w:hAnsi="Arial" w:cs="Arial"/>
                <w:b/>
              </w:rPr>
            </w:pPr>
            <w:r w:rsidRPr="00CA4D4C">
              <w:rPr>
                <w:rFonts w:ascii="Arial" w:hAnsi="Arial" w:cs="Arial"/>
                <w:b/>
              </w:rPr>
              <w:t>Choking</w:t>
            </w:r>
          </w:p>
          <w:p w14:paraId="5FBB3A02" w14:textId="29A8CBC1" w:rsidR="00227AE7" w:rsidRPr="00CA4D4C" w:rsidRDefault="00227AE7" w:rsidP="00D00210">
            <w:pPr>
              <w:pStyle w:val="NoSpacing"/>
              <w:ind w:left="330"/>
              <w:rPr>
                <w:rFonts w:ascii="Arial" w:hAnsi="Arial" w:cs="Arial"/>
              </w:rPr>
            </w:pPr>
          </w:p>
        </w:tc>
        <w:tc>
          <w:tcPr>
            <w:tcW w:w="6480" w:type="dxa"/>
          </w:tcPr>
          <w:p w14:paraId="4BE868A4" w14:textId="054CB219" w:rsidR="00227AE7" w:rsidRPr="00CA4D4C" w:rsidRDefault="00227AE7" w:rsidP="00D272AD">
            <w:pPr>
              <w:pStyle w:val="NoSpacing"/>
              <w:rPr>
                <w:rFonts w:ascii="Arial" w:hAnsi="Arial" w:cs="Arial"/>
                <w:b/>
                <w:bCs/>
                <w:u w:val="single"/>
              </w:rPr>
            </w:pPr>
            <w:r w:rsidRPr="00CA4D4C">
              <w:rPr>
                <w:rFonts w:ascii="Arial" w:hAnsi="Arial" w:cs="Arial"/>
                <w:b/>
                <w:bCs/>
                <w:u w:val="single"/>
              </w:rPr>
              <w:t xml:space="preserve">One-off </w:t>
            </w:r>
            <w:r w:rsidR="00D272AD" w:rsidRPr="00CA4D4C">
              <w:rPr>
                <w:rFonts w:ascii="Arial" w:hAnsi="Arial" w:cs="Arial"/>
                <w:b/>
                <w:bCs/>
                <w:u w:val="single"/>
              </w:rPr>
              <w:t>incident</w:t>
            </w:r>
          </w:p>
          <w:p w14:paraId="7C027DD6" w14:textId="73AB3C20" w:rsidR="00227AE7" w:rsidRPr="00CA4D4C" w:rsidRDefault="00227AE7" w:rsidP="00D00210">
            <w:pPr>
              <w:pStyle w:val="NoSpacing"/>
              <w:numPr>
                <w:ilvl w:val="0"/>
                <w:numId w:val="3"/>
              </w:numPr>
              <w:ind w:left="436"/>
              <w:rPr>
                <w:rFonts w:ascii="Arial" w:hAnsi="Arial" w:cs="Arial"/>
                <w:b/>
                <w:bCs/>
                <w:u w:val="single"/>
              </w:rPr>
            </w:pPr>
            <w:r w:rsidRPr="00CA4D4C">
              <w:rPr>
                <w:rFonts w:ascii="Arial" w:hAnsi="Arial" w:cs="Arial"/>
              </w:rPr>
              <w:t xml:space="preserve">Full supervision at all mealtimes for minimum of 2 weeks </w:t>
            </w:r>
          </w:p>
          <w:p w14:paraId="12C61152" w14:textId="00D48666" w:rsidR="00227AE7" w:rsidRPr="00CA4D4C" w:rsidRDefault="00227AE7" w:rsidP="00D00210">
            <w:pPr>
              <w:pStyle w:val="NoSpacing"/>
              <w:numPr>
                <w:ilvl w:val="0"/>
                <w:numId w:val="3"/>
              </w:numPr>
              <w:ind w:left="436"/>
              <w:rPr>
                <w:rFonts w:ascii="Arial" w:hAnsi="Arial" w:cs="Arial"/>
                <w:b/>
                <w:bCs/>
                <w:u w:val="single"/>
              </w:rPr>
            </w:pPr>
            <w:r w:rsidRPr="00CA4D4C">
              <w:rPr>
                <w:rFonts w:ascii="Arial" w:hAnsi="Arial" w:cs="Arial"/>
              </w:rPr>
              <w:t>Follow guidance on Eating and Drinking Safely Poster</w:t>
            </w:r>
          </w:p>
          <w:p w14:paraId="24E3650B" w14:textId="083DA154" w:rsidR="00227AE7" w:rsidRPr="00CA4D4C" w:rsidRDefault="00227AE7" w:rsidP="00D00210">
            <w:pPr>
              <w:pStyle w:val="NoSpacing"/>
              <w:numPr>
                <w:ilvl w:val="0"/>
                <w:numId w:val="3"/>
              </w:numPr>
              <w:ind w:left="436"/>
              <w:rPr>
                <w:rFonts w:ascii="Arial" w:hAnsi="Arial" w:cs="Arial"/>
                <w:b/>
                <w:bCs/>
                <w:u w:val="single"/>
              </w:rPr>
            </w:pPr>
            <w:r w:rsidRPr="00CA4D4C">
              <w:rPr>
                <w:rFonts w:ascii="Arial" w:hAnsi="Arial" w:cs="Arial"/>
              </w:rPr>
              <w:t xml:space="preserve">Complete swallowing diary </w:t>
            </w:r>
          </w:p>
          <w:p w14:paraId="11C35A9D" w14:textId="77777777" w:rsidR="00227AE7" w:rsidRPr="00D272AD" w:rsidRDefault="00227AE7" w:rsidP="00D272AD">
            <w:pPr>
              <w:pStyle w:val="NoSpacing"/>
              <w:rPr>
                <w:rFonts w:ascii="Arial" w:hAnsi="Arial" w:cs="Arial"/>
                <w:sz w:val="8"/>
                <w:szCs w:val="8"/>
              </w:rPr>
            </w:pPr>
          </w:p>
          <w:p w14:paraId="0EDA3462" w14:textId="0F4A5B88" w:rsidR="00227AE7" w:rsidRPr="00CA4D4C" w:rsidRDefault="00227AE7" w:rsidP="00D272AD">
            <w:pPr>
              <w:pStyle w:val="NoSpacing"/>
              <w:rPr>
                <w:rFonts w:ascii="Arial" w:hAnsi="Arial" w:cs="Arial"/>
                <w:b/>
                <w:bCs/>
                <w:u w:val="single"/>
              </w:rPr>
            </w:pPr>
            <w:r w:rsidRPr="00CA4D4C">
              <w:rPr>
                <w:rFonts w:ascii="Arial" w:hAnsi="Arial" w:cs="Arial"/>
                <w:b/>
                <w:bCs/>
                <w:u w:val="single"/>
              </w:rPr>
              <w:t xml:space="preserve">Recurrent </w:t>
            </w:r>
            <w:r w:rsidR="00D272AD" w:rsidRPr="00CA4D4C">
              <w:rPr>
                <w:rFonts w:ascii="Arial" w:hAnsi="Arial" w:cs="Arial"/>
                <w:b/>
                <w:bCs/>
                <w:u w:val="single"/>
              </w:rPr>
              <w:t>choking episodes</w:t>
            </w:r>
          </w:p>
          <w:p w14:paraId="7D70D54B" w14:textId="6A59131D" w:rsidR="00227AE7" w:rsidRPr="00CA4D4C" w:rsidRDefault="00227AE7" w:rsidP="00D00210">
            <w:pPr>
              <w:pStyle w:val="NoSpacing"/>
              <w:numPr>
                <w:ilvl w:val="0"/>
                <w:numId w:val="4"/>
              </w:numPr>
              <w:ind w:left="436"/>
              <w:rPr>
                <w:rFonts w:ascii="Arial" w:hAnsi="Arial" w:cs="Arial"/>
              </w:rPr>
            </w:pPr>
            <w:r w:rsidRPr="00CA4D4C">
              <w:rPr>
                <w:rFonts w:ascii="Arial" w:hAnsi="Arial" w:cs="Arial"/>
              </w:rPr>
              <w:t xml:space="preserve">Full supervision at all mealtimes </w:t>
            </w:r>
            <w:r>
              <w:rPr>
                <w:rFonts w:ascii="Arial" w:hAnsi="Arial" w:cs="Arial"/>
              </w:rPr>
              <w:t>and complete swallowing diary</w:t>
            </w:r>
          </w:p>
          <w:p w14:paraId="4EA2BF24" w14:textId="608FA9F3" w:rsidR="00227AE7" w:rsidRPr="00CA4D4C" w:rsidRDefault="00227AE7" w:rsidP="00D00210">
            <w:pPr>
              <w:pStyle w:val="NoSpacing"/>
              <w:numPr>
                <w:ilvl w:val="0"/>
                <w:numId w:val="4"/>
              </w:numPr>
              <w:ind w:left="436"/>
              <w:rPr>
                <w:rFonts w:ascii="Arial" w:hAnsi="Arial" w:cs="Arial"/>
              </w:rPr>
            </w:pPr>
            <w:r w:rsidRPr="00CA4D4C">
              <w:rPr>
                <w:rFonts w:ascii="Arial" w:hAnsi="Arial" w:cs="Arial"/>
              </w:rPr>
              <w:t xml:space="preserve">Follow guidance on Eating and Drinking Safely Poster </w:t>
            </w:r>
          </w:p>
          <w:p w14:paraId="48769DD5" w14:textId="59C5B165" w:rsidR="00227AE7" w:rsidRPr="00CA4D4C" w:rsidRDefault="00227AE7" w:rsidP="00D00210">
            <w:pPr>
              <w:pStyle w:val="NoSpacing"/>
              <w:numPr>
                <w:ilvl w:val="0"/>
                <w:numId w:val="4"/>
              </w:numPr>
              <w:ind w:left="436"/>
              <w:rPr>
                <w:rFonts w:ascii="Arial" w:hAnsi="Arial" w:cs="Arial"/>
              </w:rPr>
            </w:pPr>
            <w:r w:rsidRPr="00CA4D4C">
              <w:rPr>
                <w:rFonts w:ascii="Arial" w:hAnsi="Arial" w:cs="Arial"/>
              </w:rPr>
              <w:t>Trial lower level IDDSI diet</w:t>
            </w:r>
            <w:r w:rsidR="00D272AD">
              <w:rPr>
                <w:rFonts w:ascii="Arial" w:hAnsi="Arial" w:cs="Arial"/>
              </w:rPr>
              <w:t>,</w:t>
            </w:r>
            <w:r>
              <w:rPr>
                <w:rFonts w:ascii="Arial" w:hAnsi="Arial" w:cs="Arial"/>
              </w:rPr>
              <w:t xml:space="preserve"> e.g. </w:t>
            </w:r>
            <w:r w:rsidR="00D272AD">
              <w:rPr>
                <w:rFonts w:ascii="Arial" w:hAnsi="Arial" w:cs="Arial"/>
              </w:rPr>
              <w:t xml:space="preserve">IDDSI </w:t>
            </w:r>
            <w:r>
              <w:rPr>
                <w:rFonts w:ascii="Arial" w:hAnsi="Arial" w:cs="Arial"/>
              </w:rPr>
              <w:t>Level 6</w:t>
            </w:r>
            <w:r w:rsidR="000C1E90">
              <w:rPr>
                <w:rFonts w:ascii="Arial" w:hAnsi="Arial" w:cs="Arial"/>
              </w:rPr>
              <w:t xml:space="preserve"> from IDDSI Level 7  </w:t>
            </w:r>
          </w:p>
          <w:p w14:paraId="6B1127BE" w14:textId="70687350" w:rsidR="00227AE7" w:rsidRPr="00360C7A" w:rsidRDefault="00227AE7" w:rsidP="00D00210">
            <w:pPr>
              <w:pStyle w:val="NoSpacing"/>
              <w:numPr>
                <w:ilvl w:val="0"/>
                <w:numId w:val="4"/>
              </w:numPr>
              <w:ind w:left="436"/>
              <w:rPr>
                <w:rFonts w:ascii="Arial" w:hAnsi="Arial" w:cs="Arial"/>
              </w:rPr>
            </w:pPr>
            <w:r w:rsidRPr="00CA4D4C">
              <w:rPr>
                <w:rFonts w:ascii="Arial" w:hAnsi="Arial" w:cs="Arial"/>
              </w:rPr>
              <w:t xml:space="preserve">Inform GP </w:t>
            </w:r>
            <w:r w:rsidR="000F4680">
              <w:rPr>
                <w:rFonts w:ascii="Arial" w:hAnsi="Arial" w:cs="Arial"/>
              </w:rPr>
              <w:t xml:space="preserve">and refer to </w:t>
            </w:r>
            <w:r w:rsidR="000C1E90">
              <w:rPr>
                <w:rFonts w:ascii="Arial" w:hAnsi="Arial" w:cs="Arial"/>
              </w:rPr>
              <w:t xml:space="preserve">SLT </w:t>
            </w:r>
          </w:p>
        </w:tc>
        <w:tc>
          <w:tcPr>
            <w:tcW w:w="1710" w:type="dxa"/>
          </w:tcPr>
          <w:p w14:paraId="0C2E9731" w14:textId="77777777" w:rsidR="00227AE7" w:rsidRPr="00CA4D4C" w:rsidRDefault="00227AE7" w:rsidP="00F67CB1">
            <w:pPr>
              <w:pStyle w:val="NoSpacing"/>
              <w:rPr>
                <w:rFonts w:ascii="Arial" w:hAnsi="Arial" w:cs="Arial"/>
              </w:rPr>
            </w:pPr>
          </w:p>
        </w:tc>
        <w:tc>
          <w:tcPr>
            <w:tcW w:w="3929" w:type="dxa"/>
          </w:tcPr>
          <w:p w14:paraId="0B1F3750" w14:textId="530AE1CF" w:rsidR="00227AE7" w:rsidRPr="00CA4D4C" w:rsidRDefault="00227AE7" w:rsidP="000F4680">
            <w:pPr>
              <w:pStyle w:val="NoSpacing"/>
              <w:rPr>
                <w:rFonts w:ascii="Arial" w:hAnsi="Arial" w:cs="Arial"/>
                <w:i/>
                <w:iCs/>
              </w:rPr>
            </w:pPr>
          </w:p>
        </w:tc>
      </w:tr>
      <w:tr w:rsidR="00227AE7" w:rsidRPr="00CA4D4C" w14:paraId="456F0C97" w14:textId="77777777" w:rsidTr="00E6570C">
        <w:tc>
          <w:tcPr>
            <w:tcW w:w="2335" w:type="dxa"/>
          </w:tcPr>
          <w:p w14:paraId="3A125CCB" w14:textId="77777777" w:rsidR="00D272AD" w:rsidRDefault="00227AE7" w:rsidP="00D00210">
            <w:pPr>
              <w:pStyle w:val="NoSpacing"/>
              <w:numPr>
                <w:ilvl w:val="0"/>
                <w:numId w:val="21"/>
              </w:numPr>
              <w:ind w:left="330"/>
              <w:rPr>
                <w:rFonts w:ascii="Arial" w:hAnsi="Arial" w:cs="Arial"/>
              </w:rPr>
            </w:pPr>
            <w:r w:rsidRPr="00CA4D4C">
              <w:rPr>
                <w:rFonts w:ascii="Arial" w:hAnsi="Arial" w:cs="Arial"/>
                <w:b/>
              </w:rPr>
              <w:t>Coughing</w:t>
            </w:r>
          </w:p>
          <w:p w14:paraId="6CB5A60B" w14:textId="1E478DA9" w:rsidR="00227AE7" w:rsidRPr="00CA4D4C" w:rsidRDefault="00227AE7" w:rsidP="00D272AD">
            <w:pPr>
              <w:pStyle w:val="NoSpacing"/>
              <w:ind w:left="330"/>
              <w:rPr>
                <w:rFonts w:ascii="Arial" w:hAnsi="Arial" w:cs="Arial"/>
              </w:rPr>
            </w:pPr>
            <w:r w:rsidRPr="00CA4D4C">
              <w:rPr>
                <w:rFonts w:ascii="Arial" w:hAnsi="Arial" w:cs="Arial"/>
              </w:rPr>
              <w:t>when drinking</w:t>
            </w:r>
          </w:p>
          <w:p w14:paraId="0FAFF45A" w14:textId="77777777" w:rsidR="00227AE7" w:rsidRPr="00CA4D4C" w:rsidRDefault="00227AE7" w:rsidP="00D00210">
            <w:pPr>
              <w:pStyle w:val="NoSpacing"/>
              <w:ind w:left="330"/>
              <w:rPr>
                <w:rFonts w:ascii="Arial" w:hAnsi="Arial" w:cs="Arial"/>
              </w:rPr>
            </w:pPr>
          </w:p>
          <w:p w14:paraId="6C3DDA03" w14:textId="77777777" w:rsidR="00227AE7" w:rsidRPr="00CA4D4C" w:rsidRDefault="00227AE7" w:rsidP="00D00210">
            <w:pPr>
              <w:pStyle w:val="NoSpacing"/>
              <w:ind w:left="330"/>
              <w:rPr>
                <w:rFonts w:ascii="Arial" w:hAnsi="Arial" w:cs="Arial"/>
              </w:rPr>
            </w:pPr>
          </w:p>
        </w:tc>
        <w:tc>
          <w:tcPr>
            <w:tcW w:w="6480" w:type="dxa"/>
          </w:tcPr>
          <w:p w14:paraId="2F227867" w14:textId="2FDCFFC3" w:rsidR="00227AE7" w:rsidRDefault="00227AE7" w:rsidP="00D00210">
            <w:pPr>
              <w:pStyle w:val="NoSpacing"/>
              <w:numPr>
                <w:ilvl w:val="0"/>
                <w:numId w:val="16"/>
              </w:numPr>
              <w:ind w:left="436"/>
              <w:rPr>
                <w:rFonts w:ascii="Arial" w:hAnsi="Arial" w:cs="Arial"/>
              </w:rPr>
            </w:pPr>
            <w:r w:rsidRPr="00CA4D4C">
              <w:rPr>
                <w:rFonts w:ascii="Arial" w:hAnsi="Arial" w:cs="Arial"/>
              </w:rPr>
              <w:t>Follow guidance on Eating and Drinking Safely Poster</w:t>
            </w:r>
          </w:p>
          <w:p w14:paraId="644EB57B" w14:textId="2EA32160" w:rsidR="00043726" w:rsidRDefault="00043726" w:rsidP="00D00210">
            <w:pPr>
              <w:pStyle w:val="NoSpacing"/>
              <w:numPr>
                <w:ilvl w:val="0"/>
                <w:numId w:val="16"/>
              </w:numPr>
              <w:ind w:left="436"/>
              <w:rPr>
                <w:rFonts w:ascii="Arial" w:hAnsi="Arial" w:cs="Arial"/>
              </w:rPr>
            </w:pPr>
            <w:r>
              <w:rPr>
                <w:rFonts w:ascii="Arial" w:hAnsi="Arial" w:cs="Arial"/>
              </w:rPr>
              <w:t>Ensure full supervision for all fluid intake</w:t>
            </w:r>
          </w:p>
          <w:p w14:paraId="475FACE0" w14:textId="4C4CA14C" w:rsidR="005E4B88" w:rsidRDefault="005E4B88" w:rsidP="00D00210">
            <w:pPr>
              <w:pStyle w:val="NoSpacing"/>
              <w:numPr>
                <w:ilvl w:val="0"/>
                <w:numId w:val="16"/>
              </w:numPr>
              <w:ind w:left="436"/>
              <w:rPr>
                <w:rFonts w:ascii="Arial" w:hAnsi="Arial" w:cs="Arial"/>
              </w:rPr>
            </w:pPr>
            <w:r>
              <w:rPr>
                <w:rFonts w:ascii="Arial" w:hAnsi="Arial" w:cs="Arial"/>
              </w:rPr>
              <w:t>Complete fluid swallow diary for minimum of 3 days to record pattern, frequency and duration of coughing on fluids</w:t>
            </w:r>
          </w:p>
          <w:p w14:paraId="04D76058" w14:textId="77777777" w:rsidR="005E4B88" w:rsidRPr="00D272AD" w:rsidRDefault="005E4B88" w:rsidP="00D272AD">
            <w:pPr>
              <w:pStyle w:val="NoSpacing"/>
              <w:rPr>
                <w:rFonts w:ascii="Arial" w:hAnsi="Arial" w:cs="Arial"/>
                <w:sz w:val="8"/>
                <w:szCs w:val="8"/>
                <w:u w:val="single"/>
              </w:rPr>
            </w:pPr>
          </w:p>
          <w:p w14:paraId="4D4D4298" w14:textId="32D4C90F" w:rsidR="005E4B88" w:rsidRPr="00492A12" w:rsidRDefault="005E4B88" w:rsidP="00D272AD">
            <w:pPr>
              <w:pStyle w:val="NoSpacing"/>
              <w:rPr>
                <w:rFonts w:ascii="Arial" w:hAnsi="Arial" w:cs="Arial"/>
                <w:b/>
                <w:bCs/>
                <w:u w:val="single"/>
              </w:rPr>
            </w:pPr>
            <w:r w:rsidRPr="00492A12">
              <w:rPr>
                <w:rFonts w:ascii="Arial" w:hAnsi="Arial" w:cs="Arial"/>
                <w:b/>
                <w:bCs/>
                <w:u w:val="single"/>
              </w:rPr>
              <w:t xml:space="preserve">Follow these steps if resident coughing on fluids </w:t>
            </w:r>
          </w:p>
          <w:p w14:paraId="257FB2CF" w14:textId="2109F223" w:rsidR="005E4B88" w:rsidRDefault="00043726" w:rsidP="00E6570C">
            <w:pPr>
              <w:pStyle w:val="NoSpacing"/>
              <w:numPr>
                <w:ilvl w:val="0"/>
                <w:numId w:val="24"/>
              </w:numPr>
              <w:ind w:left="436"/>
              <w:rPr>
                <w:rFonts w:ascii="Arial" w:hAnsi="Arial" w:cs="Arial"/>
              </w:rPr>
            </w:pPr>
            <w:r>
              <w:rPr>
                <w:rFonts w:ascii="Arial" w:hAnsi="Arial" w:cs="Arial"/>
              </w:rPr>
              <w:t>Trial small sips of thin fluids (</w:t>
            </w:r>
            <w:r w:rsidR="00D272AD">
              <w:rPr>
                <w:rFonts w:ascii="Arial" w:hAnsi="Arial" w:cs="Arial"/>
              </w:rPr>
              <w:t xml:space="preserve">IDDSI </w:t>
            </w:r>
            <w:r>
              <w:rPr>
                <w:rFonts w:ascii="Arial" w:hAnsi="Arial" w:cs="Arial"/>
              </w:rPr>
              <w:t>Level 0) from an open cup</w:t>
            </w:r>
            <w:r w:rsidR="00D272AD">
              <w:rPr>
                <w:rFonts w:ascii="Arial" w:hAnsi="Arial" w:cs="Arial"/>
              </w:rPr>
              <w:t xml:space="preserve"> - a</w:t>
            </w:r>
            <w:r w:rsidR="005E4B88">
              <w:rPr>
                <w:rFonts w:ascii="Arial" w:hAnsi="Arial" w:cs="Arial"/>
              </w:rPr>
              <w:t>void using beakers and straws</w:t>
            </w:r>
          </w:p>
          <w:p w14:paraId="3D259071" w14:textId="1368D88B" w:rsidR="005E4B88" w:rsidRDefault="00043726" w:rsidP="00E6570C">
            <w:pPr>
              <w:pStyle w:val="NoSpacing"/>
              <w:numPr>
                <w:ilvl w:val="0"/>
                <w:numId w:val="24"/>
              </w:numPr>
              <w:ind w:left="436"/>
              <w:rPr>
                <w:rFonts w:ascii="Arial" w:hAnsi="Arial" w:cs="Arial"/>
              </w:rPr>
            </w:pPr>
            <w:r w:rsidRPr="005E4B88">
              <w:rPr>
                <w:rFonts w:ascii="Arial" w:hAnsi="Arial" w:cs="Arial"/>
              </w:rPr>
              <w:t>If still coughing, to trial thin fluids (Level 0) on a teaspoon</w:t>
            </w:r>
            <w:r w:rsidR="005E4B88">
              <w:rPr>
                <w:rFonts w:ascii="Arial" w:hAnsi="Arial" w:cs="Arial"/>
              </w:rPr>
              <w:t xml:space="preserve"> to help control volume</w:t>
            </w:r>
          </w:p>
          <w:p w14:paraId="76DD6F2E" w14:textId="3CA40B98" w:rsidR="005E4B88" w:rsidRDefault="00043726" w:rsidP="00E6570C">
            <w:pPr>
              <w:pStyle w:val="NoSpacing"/>
              <w:numPr>
                <w:ilvl w:val="0"/>
                <w:numId w:val="24"/>
              </w:numPr>
              <w:ind w:left="436"/>
              <w:rPr>
                <w:rFonts w:ascii="Arial" w:hAnsi="Arial" w:cs="Arial"/>
              </w:rPr>
            </w:pPr>
            <w:r w:rsidRPr="005E4B88">
              <w:rPr>
                <w:rFonts w:ascii="Arial" w:hAnsi="Arial" w:cs="Arial"/>
              </w:rPr>
              <w:t>If still coughing, trial thin clear fluids (water) whilst awaiting assessment as clear fluids are less damaging to lungs if aspirated</w:t>
            </w:r>
          </w:p>
          <w:p w14:paraId="5578CC60" w14:textId="6FD96C53" w:rsidR="00043726" w:rsidRDefault="00043726" w:rsidP="00E6570C">
            <w:pPr>
              <w:pStyle w:val="NoSpacing"/>
              <w:numPr>
                <w:ilvl w:val="0"/>
                <w:numId w:val="24"/>
              </w:numPr>
              <w:ind w:left="436"/>
              <w:rPr>
                <w:rFonts w:ascii="Arial" w:hAnsi="Arial" w:cs="Arial"/>
              </w:rPr>
            </w:pPr>
            <w:r w:rsidRPr="005E4B88">
              <w:rPr>
                <w:rFonts w:ascii="Arial" w:hAnsi="Arial" w:cs="Arial"/>
              </w:rPr>
              <w:t>If there are still concerns of aspiration and</w:t>
            </w:r>
            <w:r w:rsidR="00D272AD">
              <w:rPr>
                <w:rFonts w:ascii="Arial" w:hAnsi="Arial" w:cs="Arial"/>
              </w:rPr>
              <w:t xml:space="preserve"> </w:t>
            </w:r>
            <w:r w:rsidRPr="005E4B88">
              <w:rPr>
                <w:rFonts w:ascii="Arial" w:hAnsi="Arial" w:cs="Arial"/>
              </w:rPr>
              <w:t>/</w:t>
            </w:r>
            <w:r w:rsidR="00D272AD">
              <w:rPr>
                <w:rFonts w:ascii="Arial" w:hAnsi="Arial" w:cs="Arial"/>
              </w:rPr>
              <w:t xml:space="preserve"> </w:t>
            </w:r>
            <w:r w:rsidRPr="005E4B88">
              <w:rPr>
                <w:rFonts w:ascii="Arial" w:hAnsi="Arial" w:cs="Arial"/>
              </w:rPr>
              <w:t xml:space="preserve">or drinking is causing distress due to level of coughing, trial </w:t>
            </w:r>
            <w:r w:rsidR="00D272AD">
              <w:rPr>
                <w:rFonts w:ascii="Arial" w:hAnsi="Arial" w:cs="Arial"/>
              </w:rPr>
              <w:t xml:space="preserve">IDDSI </w:t>
            </w:r>
            <w:r w:rsidRPr="005E4B88">
              <w:rPr>
                <w:rFonts w:ascii="Arial" w:hAnsi="Arial" w:cs="Arial"/>
              </w:rPr>
              <w:t>Level 1 fluids</w:t>
            </w:r>
          </w:p>
          <w:p w14:paraId="3A4CE2E5" w14:textId="65B1A39E" w:rsidR="0000357F" w:rsidRPr="005E4B88" w:rsidRDefault="0000357F" w:rsidP="00E6570C">
            <w:pPr>
              <w:pStyle w:val="NoSpacing"/>
              <w:numPr>
                <w:ilvl w:val="0"/>
                <w:numId w:val="24"/>
              </w:numPr>
              <w:ind w:left="436"/>
              <w:rPr>
                <w:rFonts w:ascii="Arial" w:hAnsi="Arial" w:cs="Arial"/>
              </w:rPr>
            </w:pPr>
            <w:r>
              <w:rPr>
                <w:rFonts w:ascii="Arial" w:hAnsi="Arial" w:cs="Arial"/>
              </w:rPr>
              <w:t>All information</w:t>
            </w:r>
            <w:r w:rsidR="00D272AD">
              <w:rPr>
                <w:rFonts w:ascii="Arial" w:hAnsi="Arial" w:cs="Arial"/>
              </w:rPr>
              <w:t xml:space="preserve"> </w:t>
            </w:r>
            <w:r>
              <w:rPr>
                <w:rFonts w:ascii="Arial" w:hAnsi="Arial" w:cs="Arial"/>
              </w:rPr>
              <w:t>/</w:t>
            </w:r>
            <w:r w:rsidR="00D272AD">
              <w:rPr>
                <w:rFonts w:ascii="Arial" w:hAnsi="Arial" w:cs="Arial"/>
              </w:rPr>
              <w:t xml:space="preserve"> </w:t>
            </w:r>
            <w:r>
              <w:rPr>
                <w:rFonts w:ascii="Arial" w:hAnsi="Arial" w:cs="Arial"/>
              </w:rPr>
              <w:t>trials to be recorded on fluid swallow diary</w:t>
            </w:r>
          </w:p>
        </w:tc>
        <w:tc>
          <w:tcPr>
            <w:tcW w:w="1710" w:type="dxa"/>
          </w:tcPr>
          <w:p w14:paraId="32A93047" w14:textId="77777777" w:rsidR="00227AE7" w:rsidRPr="00CA4D4C" w:rsidRDefault="00227AE7" w:rsidP="00F67CB1">
            <w:pPr>
              <w:pStyle w:val="NoSpacing"/>
              <w:rPr>
                <w:rFonts w:ascii="Arial" w:hAnsi="Arial" w:cs="Arial"/>
              </w:rPr>
            </w:pPr>
          </w:p>
        </w:tc>
        <w:tc>
          <w:tcPr>
            <w:tcW w:w="3929" w:type="dxa"/>
          </w:tcPr>
          <w:p w14:paraId="6B7A1470" w14:textId="4CB60F07" w:rsidR="00227AE7" w:rsidRPr="00E6570C" w:rsidRDefault="00227AE7" w:rsidP="00F67CB1">
            <w:pPr>
              <w:pStyle w:val="NoSpacing"/>
              <w:rPr>
                <w:rFonts w:ascii="Arial" w:hAnsi="Arial" w:cs="Arial"/>
                <w:sz w:val="16"/>
                <w:szCs w:val="16"/>
              </w:rPr>
            </w:pPr>
            <w:r w:rsidRPr="00E6570C">
              <w:rPr>
                <w:rFonts w:ascii="Arial" w:hAnsi="Arial" w:cs="Arial"/>
                <w:sz w:val="16"/>
                <w:szCs w:val="16"/>
              </w:rPr>
              <w:t>If you have followed the above advice and there is ongoing coughing on fluids, refer to SLT.</w:t>
            </w:r>
          </w:p>
        </w:tc>
      </w:tr>
      <w:tr w:rsidR="00227AE7" w:rsidRPr="00CA4D4C" w14:paraId="5B3FC03E" w14:textId="77777777" w:rsidTr="00E6570C">
        <w:tc>
          <w:tcPr>
            <w:tcW w:w="2335" w:type="dxa"/>
          </w:tcPr>
          <w:p w14:paraId="37E4CDF8" w14:textId="77777777" w:rsidR="00E6570C" w:rsidRPr="00E6570C" w:rsidRDefault="00227AE7" w:rsidP="00D00210">
            <w:pPr>
              <w:pStyle w:val="NoSpacing"/>
              <w:numPr>
                <w:ilvl w:val="0"/>
                <w:numId w:val="21"/>
              </w:numPr>
              <w:ind w:left="330"/>
              <w:rPr>
                <w:rFonts w:ascii="Arial" w:hAnsi="Arial" w:cs="Arial"/>
              </w:rPr>
            </w:pPr>
            <w:r w:rsidRPr="00CA4D4C">
              <w:rPr>
                <w:rFonts w:ascii="Arial" w:hAnsi="Arial" w:cs="Arial"/>
                <w:b/>
              </w:rPr>
              <w:t>Coughing</w:t>
            </w:r>
          </w:p>
          <w:p w14:paraId="5042D917" w14:textId="5FBE8180" w:rsidR="00227AE7" w:rsidRPr="00CA4D4C" w:rsidRDefault="00227AE7" w:rsidP="00E6570C">
            <w:pPr>
              <w:pStyle w:val="NoSpacing"/>
              <w:ind w:left="330"/>
              <w:rPr>
                <w:rFonts w:ascii="Arial" w:hAnsi="Arial" w:cs="Arial"/>
              </w:rPr>
            </w:pPr>
            <w:r w:rsidRPr="00CA4D4C">
              <w:rPr>
                <w:rFonts w:ascii="Arial" w:hAnsi="Arial" w:cs="Arial"/>
              </w:rPr>
              <w:t>when eating</w:t>
            </w:r>
          </w:p>
          <w:p w14:paraId="2F8F3833" w14:textId="77777777" w:rsidR="00227AE7" w:rsidRPr="00CA4D4C" w:rsidRDefault="00227AE7" w:rsidP="00D00210">
            <w:pPr>
              <w:pStyle w:val="NoSpacing"/>
              <w:ind w:left="330"/>
              <w:rPr>
                <w:rFonts w:ascii="Arial" w:hAnsi="Arial" w:cs="Arial"/>
              </w:rPr>
            </w:pPr>
          </w:p>
          <w:p w14:paraId="246BC523" w14:textId="77777777" w:rsidR="00227AE7" w:rsidRPr="00CA4D4C" w:rsidRDefault="00227AE7" w:rsidP="00D00210">
            <w:pPr>
              <w:pStyle w:val="NoSpacing"/>
              <w:ind w:left="330"/>
              <w:rPr>
                <w:rFonts w:ascii="Arial" w:hAnsi="Arial" w:cs="Arial"/>
              </w:rPr>
            </w:pPr>
          </w:p>
        </w:tc>
        <w:tc>
          <w:tcPr>
            <w:tcW w:w="6480" w:type="dxa"/>
          </w:tcPr>
          <w:p w14:paraId="3492E9CE" w14:textId="64068FDC" w:rsidR="00227AE7" w:rsidRPr="00CA4D4C" w:rsidRDefault="00227AE7" w:rsidP="00D00210">
            <w:pPr>
              <w:pStyle w:val="NoSpacing"/>
              <w:numPr>
                <w:ilvl w:val="0"/>
                <w:numId w:val="17"/>
              </w:numPr>
              <w:ind w:left="436"/>
              <w:rPr>
                <w:rFonts w:ascii="Arial" w:hAnsi="Arial" w:cs="Arial"/>
              </w:rPr>
            </w:pPr>
            <w:r w:rsidRPr="00CA4D4C">
              <w:rPr>
                <w:rFonts w:ascii="Arial" w:hAnsi="Arial" w:cs="Arial"/>
              </w:rPr>
              <w:t xml:space="preserve">Follow guidance on Eating and Drinking Safely Poster </w:t>
            </w:r>
            <w:r>
              <w:rPr>
                <w:rFonts w:ascii="Arial" w:hAnsi="Arial" w:cs="Arial"/>
              </w:rPr>
              <w:t>and complete swallowing diary</w:t>
            </w:r>
            <w:r w:rsidR="00C01B2D">
              <w:rPr>
                <w:rFonts w:ascii="Arial" w:hAnsi="Arial" w:cs="Arial"/>
              </w:rPr>
              <w:t xml:space="preserve"> to monitor frequency of coughing when eating </w:t>
            </w:r>
          </w:p>
          <w:p w14:paraId="15DCA493" w14:textId="2A7B069C" w:rsidR="00227AE7" w:rsidRPr="00853E8C" w:rsidRDefault="00227AE7" w:rsidP="00D00210">
            <w:pPr>
              <w:pStyle w:val="NoSpacing"/>
              <w:numPr>
                <w:ilvl w:val="0"/>
                <w:numId w:val="17"/>
              </w:numPr>
              <w:ind w:left="436"/>
              <w:rPr>
                <w:rFonts w:ascii="Arial" w:hAnsi="Arial" w:cs="Arial"/>
              </w:rPr>
            </w:pPr>
            <w:r w:rsidRPr="00CA4D4C">
              <w:rPr>
                <w:rFonts w:ascii="Arial" w:hAnsi="Arial" w:cs="Arial"/>
              </w:rPr>
              <w:t>Trial lower level IDDSI diet</w:t>
            </w:r>
            <w:r w:rsidR="00E6570C">
              <w:rPr>
                <w:rFonts w:ascii="Arial" w:hAnsi="Arial" w:cs="Arial"/>
              </w:rPr>
              <w:t>,</w:t>
            </w:r>
            <w:r w:rsidRPr="00CA4D4C">
              <w:rPr>
                <w:rFonts w:ascii="Arial" w:hAnsi="Arial" w:cs="Arial"/>
              </w:rPr>
              <w:t xml:space="preserve"> e.g. </w:t>
            </w:r>
            <w:r w:rsidR="00492A12" w:rsidRPr="00CA4D4C">
              <w:rPr>
                <w:rFonts w:ascii="Arial" w:hAnsi="Arial" w:cs="Arial"/>
              </w:rPr>
              <w:t>from IDDSI Level 7 to IDDSI Level 6</w:t>
            </w:r>
          </w:p>
        </w:tc>
        <w:tc>
          <w:tcPr>
            <w:tcW w:w="1710" w:type="dxa"/>
          </w:tcPr>
          <w:p w14:paraId="4CA2559F" w14:textId="77777777" w:rsidR="00227AE7" w:rsidRPr="00CA4D4C" w:rsidRDefault="00227AE7" w:rsidP="00F67CB1">
            <w:pPr>
              <w:pStyle w:val="NoSpacing"/>
              <w:rPr>
                <w:rFonts w:ascii="Arial" w:hAnsi="Arial" w:cs="Arial"/>
              </w:rPr>
            </w:pPr>
          </w:p>
        </w:tc>
        <w:tc>
          <w:tcPr>
            <w:tcW w:w="3929" w:type="dxa"/>
          </w:tcPr>
          <w:p w14:paraId="5920D2B1" w14:textId="0AD97F32" w:rsidR="00227AE7" w:rsidRPr="00E6570C" w:rsidRDefault="00227AE7" w:rsidP="00F67CB1">
            <w:pPr>
              <w:pStyle w:val="NoSpacing"/>
              <w:rPr>
                <w:rFonts w:ascii="Arial" w:hAnsi="Arial" w:cs="Arial"/>
                <w:sz w:val="16"/>
                <w:szCs w:val="16"/>
              </w:rPr>
            </w:pPr>
            <w:r w:rsidRPr="00E6570C">
              <w:rPr>
                <w:rFonts w:ascii="Arial" w:hAnsi="Arial" w:cs="Arial"/>
                <w:sz w:val="16"/>
                <w:szCs w:val="16"/>
              </w:rPr>
              <w:t>If you have followed the above advice and there is ongoing coughing when eating, refer to SLT.</w:t>
            </w:r>
          </w:p>
        </w:tc>
      </w:tr>
      <w:tr w:rsidR="00227AE7" w:rsidRPr="00CA4D4C" w14:paraId="1E33F36D" w14:textId="77777777" w:rsidTr="00E6570C">
        <w:tc>
          <w:tcPr>
            <w:tcW w:w="2335" w:type="dxa"/>
          </w:tcPr>
          <w:p w14:paraId="37BEF29A" w14:textId="68359994" w:rsidR="00227AE7" w:rsidRPr="00CA4D4C" w:rsidRDefault="00227AE7" w:rsidP="00D00210">
            <w:pPr>
              <w:pStyle w:val="NoSpacing"/>
              <w:numPr>
                <w:ilvl w:val="0"/>
                <w:numId w:val="21"/>
              </w:numPr>
              <w:ind w:left="330"/>
              <w:rPr>
                <w:rFonts w:ascii="Arial" w:hAnsi="Arial" w:cs="Arial"/>
              </w:rPr>
            </w:pPr>
            <w:r w:rsidRPr="00CA4D4C">
              <w:rPr>
                <w:rFonts w:ascii="Arial" w:hAnsi="Arial" w:cs="Arial"/>
                <w:b/>
              </w:rPr>
              <w:t>Drowsiness</w:t>
            </w:r>
            <w:r w:rsidR="005B4BC0">
              <w:rPr>
                <w:rFonts w:ascii="Arial" w:hAnsi="Arial" w:cs="Arial"/>
                <w:b/>
              </w:rPr>
              <w:br/>
            </w:r>
            <w:r w:rsidRPr="00CA4D4C">
              <w:rPr>
                <w:rFonts w:ascii="Arial" w:hAnsi="Arial" w:cs="Arial"/>
              </w:rPr>
              <w:t>unable to eat and drink safely</w:t>
            </w:r>
          </w:p>
          <w:p w14:paraId="336DBCE3" w14:textId="77777777" w:rsidR="00227AE7" w:rsidRPr="00CA4D4C" w:rsidRDefault="00227AE7" w:rsidP="00D00210">
            <w:pPr>
              <w:pStyle w:val="NoSpacing"/>
              <w:ind w:left="330"/>
              <w:jc w:val="both"/>
              <w:rPr>
                <w:rFonts w:ascii="Arial" w:hAnsi="Arial" w:cs="Arial"/>
              </w:rPr>
            </w:pPr>
          </w:p>
        </w:tc>
        <w:tc>
          <w:tcPr>
            <w:tcW w:w="6480" w:type="dxa"/>
          </w:tcPr>
          <w:p w14:paraId="2EB62B41" w14:textId="086CDA71" w:rsidR="00227AE7" w:rsidRPr="00CA4D4C" w:rsidRDefault="00227AE7" w:rsidP="00D00210">
            <w:pPr>
              <w:pStyle w:val="NoSpacing"/>
              <w:numPr>
                <w:ilvl w:val="0"/>
                <w:numId w:val="5"/>
              </w:numPr>
              <w:ind w:left="436"/>
              <w:rPr>
                <w:rFonts w:ascii="Arial" w:hAnsi="Arial" w:cs="Arial"/>
              </w:rPr>
            </w:pPr>
            <w:r w:rsidRPr="00CA4D4C">
              <w:rPr>
                <w:rFonts w:ascii="Arial" w:hAnsi="Arial" w:cs="Arial"/>
              </w:rPr>
              <w:t xml:space="preserve">Contact GP </w:t>
            </w:r>
          </w:p>
          <w:p w14:paraId="49CC1F4A" w14:textId="4CB952DB" w:rsidR="00227AE7" w:rsidRPr="00CA4D4C" w:rsidRDefault="00227AE7" w:rsidP="00D00210">
            <w:pPr>
              <w:pStyle w:val="NoSpacing"/>
              <w:numPr>
                <w:ilvl w:val="0"/>
                <w:numId w:val="5"/>
              </w:numPr>
              <w:ind w:left="436"/>
              <w:rPr>
                <w:rFonts w:ascii="Arial" w:hAnsi="Arial" w:cs="Arial"/>
              </w:rPr>
            </w:pPr>
            <w:r w:rsidRPr="00CA4D4C">
              <w:rPr>
                <w:rFonts w:ascii="Arial" w:hAnsi="Arial" w:cs="Arial"/>
              </w:rPr>
              <w:t>Consider times of day when resident most alert and offer oral intake if safe to do so</w:t>
            </w:r>
          </w:p>
          <w:p w14:paraId="169ADFF2" w14:textId="00CFC855" w:rsidR="00227AE7" w:rsidRPr="00360C7A" w:rsidRDefault="00227AE7" w:rsidP="00D00210">
            <w:pPr>
              <w:pStyle w:val="NoSpacing"/>
              <w:numPr>
                <w:ilvl w:val="0"/>
                <w:numId w:val="5"/>
              </w:numPr>
              <w:ind w:left="436"/>
              <w:rPr>
                <w:rFonts w:ascii="Arial" w:hAnsi="Arial" w:cs="Arial"/>
              </w:rPr>
            </w:pPr>
            <w:r w:rsidRPr="00CA4D4C">
              <w:rPr>
                <w:rFonts w:ascii="Arial" w:hAnsi="Arial" w:cs="Arial"/>
              </w:rPr>
              <w:t>Follow Eating and Drinking Safely Poster guidance</w:t>
            </w:r>
          </w:p>
        </w:tc>
        <w:tc>
          <w:tcPr>
            <w:tcW w:w="1710" w:type="dxa"/>
          </w:tcPr>
          <w:p w14:paraId="4E8E01BB" w14:textId="77777777" w:rsidR="00227AE7" w:rsidRPr="00CA4D4C" w:rsidRDefault="00227AE7" w:rsidP="00F67CB1">
            <w:pPr>
              <w:pStyle w:val="NoSpacing"/>
              <w:rPr>
                <w:rFonts w:ascii="Arial" w:hAnsi="Arial" w:cs="Arial"/>
              </w:rPr>
            </w:pPr>
          </w:p>
        </w:tc>
        <w:tc>
          <w:tcPr>
            <w:tcW w:w="3929" w:type="dxa"/>
          </w:tcPr>
          <w:p w14:paraId="50BA82AC" w14:textId="0B7E7A41" w:rsidR="00227AE7" w:rsidRPr="00360C7A" w:rsidRDefault="00227AE7" w:rsidP="00DD7F91">
            <w:pPr>
              <w:pStyle w:val="NoSpacing"/>
              <w:rPr>
                <w:rFonts w:ascii="Arial" w:hAnsi="Arial" w:cs="Arial"/>
                <w:i/>
                <w:iCs/>
              </w:rPr>
            </w:pPr>
            <w:r w:rsidRPr="003F0555">
              <w:rPr>
                <w:rFonts w:ascii="Arial" w:hAnsi="Arial" w:cs="Arial"/>
                <w:sz w:val="16"/>
                <w:szCs w:val="16"/>
              </w:rPr>
              <w:t>Only refer to SLT if resident presents with swallowing difficulties when alert.</w:t>
            </w:r>
          </w:p>
        </w:tc>
      </w:tr>
    </w:tbl>
    <w:p w14:paraId="0FB8E0F6" w14:textId="77777777" w:rsidR="00296FFD" w:rsidRDefault="00296FFD">
      <w:r>
        <w:br w:type="page"/>
      </w:r>
    </w:p>
    <w:tbl>
      <w:tblPr>
        <w:tblStyle w:val="TableGrid"/>
        <w:tblW w:w="14454" w:type="dxa"/>
        <w:tblLayout w:type="fixed"/>
        <w:tblLook w:val="04A0" w:firstRow="1" w:lastRow="0" w:firstColumn="1" w:lastColumn="0" w:noHBand="0" w:noVBand="1"/>
      </w:tblPr>
      <w:tblGrid>
        <w:gridCol w:w="2335"/>
        <w:gridCol w:w="6480"/>
        <w:gridCol w:w="1710"/>
        <w:gridCol w:w="3929"/>
      </w:tblGrid>
      <w:tr w:rsidR="00227AE7" w:rsidRPr="00CA4D4C" w14:paraId="0293FC75" w14:textId="77777777" w:rsidTr="00E6570C">
        <w:tc>
          <w:tcPr>
            <w:tcW w:w="2335" w:type="dxa"/>
          </w:tcPr>
          <w:p w14:paraId="4A0E6880" w14:textId="7FD0FE4E" w:rsidR="00227AE7" w:rsidRPr="00CA4D4C" w:rsidRDefault="00227AE7" w:rsidP="00D00210">
            <w:pPr>
              <w:pStyle w:val="NoSpacing"/>
              <w:numPr>
                <w:ilvl w:val="0"/>
                <w:numId w:val="21"/>
              </w:numPr>
              <w:ind w:left="330"/>
              <w:rPr>
                <w:rFonts w:ascii="Arial" w:hAnsi="Arial" w:cs="Arial"/>
              </w:rPr>
            </w:pPr>
            <w:r w:rsidRPr="00CA4D4C">
              <w:rPr>
                <w:rFonts w:ascii="Arial" w:hAnsi="Arial" w:cs="Arial"/>
                <w:b/>
              </w:rPr>
              <w:t>Fast rate</w:t>
            </w:r>
            <w:r w:rsidRPr="00CA4D4C">
              <w:rPr>
                <w:rFonts w:ascii="Arial" w:hAnsi="Arial" w:cs="Arial"/>
              </w:rPr>
              <w:t xml:space="preserve"> </w:t>
            </w:r>
            <w:r w:rsidRPr="00CA4D4C">
              <w:rPr>
                <w:rFonts w:ascii="Arial" w:hAnsi="Arial" w:cs="Arial"/>
                <w:b/>
                <w:bCs/>
              </w:rPr>
              <w:t>when eating</w:t>
            </w:r>
            <w:r w:rsidR="000C1E90">
              <w:rPr>
                <w:rFonts w:ascii="Arial" w:hAnsi="Arial" w:cs="Arial"/>
                <w:b/>
                <w:bCs/>
              </w:rPr>
              <w:t xml:space="preserve"> </w:t>
            </w:r>
            <w:r w:rsidRPr="00CA4D4C">
              <w:rPr>
                <w:rFonts w:ascii="Arial" w:hAnsi="Arial" w:cs="Arial"/>
                <w:b/>
                <w:bCs/>
              </w:rPr>
              <w:t>and drinking</w:t>
            </w:r>
            <w:r w:rsidR="005B4BC0">
              <w:rPr>
                <w:rFonts w:ascii="Arial" w:hAnsi="Arial" w:cs="Arial"/>
                <w:b/>
                <w:bCs/>
              </w:rPr>
              <w:br/>
            </w:r>
            <w:r w:rsidR="005B4BC0" w:rsidRPr="005B4BC0">
              <w:rPr>
                <w:rFonts w:ascii="Arial" w:hAnsi="Arial" w:cs="Arial"/>
              </w:rPr>
              <w:t>e.g.</w:t>
            </w:r>
            <w:r w:rsidR="005B4BC0">
              <w:rPr>
                <w:rFonts w:ascii="Arial" w:hAnsi="Arial" w:cs="Arial"/>
                <w:b/>
                <w:bCs/>
              </w:rPr>
              <w:t xml:space="preserve"> </w:t>
            </w:r>
            <w:r w:rsidRPr="00CA4D4C">
              <w:rPr>
                <w:rFonts w:ascii="Arial" w:hAnsi="Arial" w:cs="Arial"/>
              </w:rPr>
              <w:t>cramming, overfilling mouth</w:t>
            </w:r>
          </w:p>
        </w:tc>
        <w:tc>
          <w:tcPr>
            <w:tcW w:w="6480" w:type="dxa"/>
          </w:tcPr>
          <w:p w14:paraId="3394AF02" w14:textId="77777777" w:rsidR="00227AE7" w:rsidRPr="00CA4D4C" w:rsidRDefault="00227AE7" w:rsidP="00D00210">
            <w:pPr>
              <w:pStyle w:val="NoSpacing"/>
              <w:numPr>
                <w:ilvl w:val="0"/>
                <w:numId w:val="19"/>
              </w:numPr>
              <w:ind w:left="436"/>
              <w:rPr>
                <w:rFonts w:ascii="Arial" w:hAnsi="Arial" w:cs="Arial"/>
              </w:rPr>
            </w:pPr>
            <w:r w:rsidRPr="00CA4D4C">
              <w:rPr>
                <w:rFonts w:ascii="Arial" w:hAnsi="Arial" w:cs="Arial"/>
              </w:rPr>
              <w:t>Follow Eating and Drinking Safely Poster</w:t>
            </w:r>
          </w:p>
          <w:p w14:paraId="30731770" w14:textId="350F2B82" w:rsidR="00227AE7" w:rsidRPr="00CA4D4C" w:rsidRDefault="00227AE7" w:rsidP="00D00210">
            <w:pPr>
              <w:pStyle w:val="NoSpacing"/>
              <w:numPr>
                <w:ilvl w:val="0"/>
                <w:numId w:val="19"/>
              </w:numPr>
              <w:ind w:left="436"/>
              <w:rPr>
                <w:rFonts w:ascii="Arial" w:hAnsi="Arial" w:cs="Arial"/>
              </w:rPr>
            </w:pPr>
            <w:r w:rsidRPr="00CA4D4C">
              <w:rPr>
                <w:rFonts w:ascii="Arial" w:hAnsi="Arial" w:cs="Arial"/>
              </w:rPr>
              <w:t>Consider trialling a</w:t>
            </w:r>
            <w:r>
              <w:rPr>
                <w:rFonts w:ascii="Arial" w:hAnsi="Arial" w:cs="Arial"/>
              </w:rPr>
              <w:t xml:space="preserve"> </w:t>
            </w:r>
            <w:r w:rsidRPr="00CA4D4C">
              <w:rPr>
                <w:rFonts w:ascii="Arial" w:hAnsi="Arial" w:cs="Arial"/>
              </w:rPr>
              <w:t>modified diet</w:t>
            </w:r>
            <w:r w:rsidR="00184F25">
              <w:rPr>
                <w:rFonts w:ascii="Arial" w:hAnsi="Arial" w:cs="Arial"/>
              </w:rPr>
              <w:t>,</w:t>
            </w:r>
            <w:r w:rsidRPr="00CA4D4C">
              <w:rPr>
                <w:rFonts w:ascii="Arial" w:hAnsi="Arial" w:cs="Arial"/>
              </w:rPr>
              <w:t xml:space="preserve"> e.g. IDDSI Level 6 soft and bite-sized</w:t>
            </w:r>
          </w:p>
          <w:p w14:paraId="167AA761" w14:textId="4028B053" w:rsidR="00227AE7" w:rsidRPr="00CA4D4C" w:rsidRDefault="00227AE7" w:rsidP="00D00210">
            <w:pPr>
              <w:pStyle w:val="NoSpacing"/>
              <w:numPr>
                <w:ilvl w:val="0"/>
                <w:numId w:val="19"/>
              </w:numPr>
              <w:ind w:left="436"/>
              <w:rPr>
                <w:rFonts w:ascii="Arial" w:hAnsi="Arial" w:cs="Arial"/>
              </w:rPr>
            </w:pPr>
            <w:r w:rsidRPr="00CA4D4C">
              <w:rPr>
                <w:rFonts w:ascii="Arial" w:hAnsi="Arial" w:cs="Arial"/>
              </w:rPr>
              <w:t xml:space="preserve">Reduce distractions </w:t>
            </w:r>
            <w:r>
              <w:rPr>
                <w:rFonts w:ascii="Arial" w:hAnsi="Arial" w:cs="Arial"/>
              </w:rPr>
              <w:t xml:space="preserve">at </w:t>
            </w:r>
            <w:r w:rsidRPr="00CA4D4C">
              <w:rPr>
                <w:rFonts w:ascii="Arial" w:hAnsi="Arial" w:cs="Arial"/>
              </w:rPr>
              <w:t xml:space="preserve">mealtimes </w:t>
            </w:r>
          </w:p>
          <w:p w14:paraId="0A493B37" w14:textId="77777777" w:rsidR="00227AE7" w:rsidRPr="00CA4D4C" w:rsidRDefault="00227AE7" w:rsidP="00D00210">
            <w:pPr>
              <w:pStyle w:val="NoSpacing"/>
              <w:numPr>
                <w:ilvl w:val="0"/>
                <w:numId w:val="19"/>
              </w:numPr>
              <w:ind w:left="436"/>
              <w:rPr>
                <w:rFonts w:ascii="Arial" w:hAnsi="Arial" w:cs="Arial"/>
              </w:rPr>
            </w:pPr>
            <w:r w:rsidRPr="00CA4D4C">
              <w:rPr>
                <w:rFonts w:ascii="Arial" w:hAnsi="Arial" w:cs="Arial"/>
              </w:rPr>
              <w:t>Full supervision for mealtimes</w:t>
            </w:r>
          </w:p>
          <w:p w14:paraId="5556F2EC" w14:textId="6BB4A4F0" w:rsidR="00227AE7" w:rsidRPr="00CA4D4C" w:rsidRDefault="00227AE7" w:rsidP="00D00210">
            <w:pPr>
              <w:pStyle w:val="NoSpacing"/>
              <w:numPr>
                <w:ilvl w:val="0"/>
                <w:numId w:val="19"/>
              </w:numPr>
              <w:ind w:left="436"/>
              <w:rPr>
                <w:rFonts w:ascii="Arial" w:hAnsi="Arial" w:cs="Arial"/>
              </w:rPr>
            </w:pPr>
            <w:r w:rsidRPr="00CA4D4C">
              <w:rPr>
                <w:rFonts w:ascii="Arial" w:hAnsi="Arial" w:cs="Arial"/>
              </w:rPr>
              <w:t>Provide verbal prompts to encourage slow pace</w:t>
            </w:r>
          </w:p>
          <w:p w14:paraId="05F7A103" w14:textId="7A950116" w:rsidR="00227AE7" w:rsidRPr="00CA4D4C" w:rsidRDefault="00227AE7" w:rsidP="00D00210">
            <w:pPr>
              <w:pStyle w:val="NoSpacing"/>
              <w:numPr>
                <w:ilvl w:val="0"/>
                <w:numId w:val="19"/>
              </w:numPr>
              <w:ind w:left="436"/>
              <w:rPr>
                <w:rFonts w:ascii="Arial" w:hAnsi="Arial" w:cs="Arial"/>
              </w:rPr>
            </w:pPr>
            <w:r w:rsidRPr="00CA4D4C">
              <w:rPr>
                <w:rFonts w:ascii="Arial" w:hAnsi="Arial" w:cs="Arial"/>
              </w:rPr>
              <w:t>Provide physical prompts as appropriate</w:t>
            </w:r>
            <w:r w:rsidR="00184F25">
              <w:rPr>
                <w:rFonts w:ascii="Arial" w:hAnsi="Arial" w:cs="Arial"/>
              </w:rPr>
              <w:t xml:space="preserve"> </w:t>
            </w:r>
            <w:r w:rsidRPr="00CA4D4C">
              <w:rPr>
                <w:rFonts w:ascii="Arial" w:hAnsi="Arial" w:cs="Arial"/>
              </w:rPr>
              <w:t>/</w:t>
            </w:r>
            <w:r w:rsidR="00184F25">
              <w:rPr>
                <w:rFonts w:ascii="Arial" w:hAnsi="Arial" w:cs="Arial"/>
              </w:rPr>
              <w:t xml:space="preserve"> </w:t>
            </w:r>
            <w:r w:rsidRPr="00CA4D4C">
              <w:rPr>
                <w:rFonts w:ascii="Arial" w:hAnsi="Arial" w:cs="Arial"/>
              </w:rPr>
              <w:t>able</w:t>
            </w:r>
            <w:r w:rsidR="00184F25">
              <w:rPr>
                <w:rFonts w:ascii="Arial" w:hAnsi="Arial" w:cs="Arial"/>
              </w:rPr>
              <w:t>,</w:t>
            </w:r>
            <w:r w:rsidRPr="00CA4D4C">
              <w:rPr>
                <w:rFonts w:ascii="Arial" w:hAnsi="Arial" w:cs="Arial"/>
              </w:rPr>
              <w:t xml:space="preserve"> e.g. placing hand on arm in between mouthfuls. </w:t>
            </w:r>
          </w:p>
          <w:p w14:paraId="1AC0D7E2" w14:textId="77777777" w:rsidR="00227AE7" w:rsidRPr="00CA4D4C" w:rsidRDefault="00227AE7" w:rsidP="00D00210">
            <w:pPr>
              <w:pStyle w:val="NoSpacing"/>
              <w:numPr>
                <w:ilvl w:val="0"/>
                <w:numId w:val="19"/>
              </w:numPr>
              <w:ind w:left="436"/>
              <w:rPr>
                <w:rFonts w:ascii="Arial" w:hAnsi="Arial" w:cs="Arial"/>
              </w:rPr>
            </w:pPr>
            <w:r w:rsidRPr="00CA4D4C">
              <w:rPr>
                <w:rFonts w:ascii="Arial" w:hAnsi="Arial" w:cs="Arial"/>
              </w:rPr>
              <w:t xml:space="preserve">Reduce food quantities given at a time </w:t>
            </w:r>
          </w:p>
          <w:p w14:paraId="17074B27" w14:textId="41579F61" w:rsidR="00227AE7" w:rsidRPr="00360C7A" w:rsidRDefault="00227AE7" w:rsidP="00D00210">
            <w:pPr>
              <w:pStyle w:val="NoSpacing"/>
              <w:numPr>
                <w:ilvl w:val="0"/>
                <w:numId w:val="19"/>
              </w:numPr>
              <w:ind w:left="436"/>
              <w:rPr>
                <w:rFonts w:ascii="Arial" w:hAnsi="Arial" w:cs="Arial"/>
              </w:rPr>
            </w:pPr>
            <w:r w:rsidRPr="00CA4D4C">
              <w:rPr>
                <w:rFonts w:ascii="Arial" w:hAnsi="Arial" w:cs="Arial"/>
              </w:rPr>
              <w:t>Trial use of smaller cutlery</w:t>
            </w:r>
            <w:r w:rsidR="00184F25">
              <w:rPr>
                <w:rFonts w:ascii="Arial" w:hAnsi="Arial" w:cs="Arial"/>
              </w:rPr>
              <w:t>,</w:t>
            </w:r>
            <w:r w:rsidRPr="00CA4D4C">
              <w:rPr>
                <w:rFonts w:ascii="Arial" w:hAnsi="Arial" w:cs="Arial"/>
              </w:rPr>
              <w:t xml:space="preserve"> e.g. teaspoon </w:t>
            </w:r>
          </w:p>
        </w:tc>
        <w:tc>
          <w:tcPr>
            <w:tcW w:w="1710" w:type="dxa"/>
          </w:tcPr>
          <w:p w14:paraId="0DDAC614" w14:textId="77777777" w:rsidR="00227AE7" w:rsidRPr="00CA4D4C" w:rsidRDefault="00227AE7" w:rsidP="00F67CB1">
            <w:pPr>
              <w:pStyle w:val="NoSpacing"/>
              <w:rPr>
                <w:rFonts w:ascii="Arial" w:hAnsi="Arial" w:cs="Arial"/>
              </w:rPr>
            </w:pPr>
          </w:p>
        </w:tc>
        <w:tc>
          <w:tcPr>
            <w:tcW w:w="3929" w:type="dxa"/>
          </w:tcPr>
          <w:p w14:paraId="618D3E18" w14:textId="56F329CF" w:rsidR="00227AE7" w:rsidRPr="00360C7A" w:rsidRDefault="00227AE7" w:rsidP="00F67CB1">
            <w:pPr>
              <w:pStyle w:val="NoSpacing"/>
              <w:rPr>
                <w:rFonts w:ascii="Arial" w:hAnsi="Arial" w:cs="Arial"/>
                <w:i/>
                <w:iCs/>
              </w:rPr>
            </w:pPr>
            <w:r w:rsidRPr="003F0555">
              <w:rPr>
                <w:rFonts w:ascii="Arial" w:hAnsi="Arial" w:cs="Arial"/>
                <w:sz w:val="16"/>
                <w:szCs w:val="16"/>
              </w:rPr>
              <w:t>Only refer to SLT if choking episodes have occurred as per choking guidance above.</w:t>
            </w:r>
          </w:p>
        </w:tc>
      </w:tr>
      <w:tr w:rsidR="00227AE7" w:rsidRPr="00CA4D4C" w14:paraId="799C1A15" w14:textId="77777777" w:rsidTr="00E6570C">
        <w:tc>
          <w:tcPr>
            <w:tcW w:w="2335" w:type="dxa"/>
          </w:tcPr>
          <w:p w14:paraId="0248D0E6" w14:textId="5778800D" w:rsidR="00227AE7" w:rsidRPr="00CA4D4C" w:rsidRDefault="00227AE7" w:rsidP="00D00210">
            <w:pPr>
              <w:pStyle w:val="NoSpacing"/>
              <w:numPr>
                <w:ilvl w:val="0"/>
                <w:numId w:val="21"/>
              </w:numPr>
              <w:ind w:left="330"/>
              <w:rPr>
                <w:rFonts w:ascii="Arial" w:hAnsi="Arial" w:cs="Arial"/>
              </w:rPr>
            </w:pPr>
            <w:r w:rsidRPr="00CA4D4C">
              <w:rPr>
                <w:rFonts w:ascii="Arial" w:hAnsi="Arial" w:cs="Arial"/>
                <w:b/>
              </w:rPr>
              <w:t>Food residue</w:t>
            </w:r>
            <w:r w:rsidRPr="00CA4D4C">
              <w:rPr>
                <w:rFonts w:ascii="Arial" w:hAnsi="Arial" w:cs="Arial"/>
              </w:rPr>
              <w:t xml:space="preserve"> </w:t>
            </w:r>
            <w:r w:rsidR="005B4BC0">
              <w:rPr>
                <w:rFonts w:ascii="Arial" w:hAnsi="Arial" w:cs="Arial"/>
              </w:rPr>
              <w:br/>
              <w:t xml:space="preserve">e.g. </w:t>
            </w:r>
            <w:r w:rsidRPr="00CA4D4C">
              <w:rPr>
                <w:rFonts w:ascii="Arial" w:hAnsi="Arial" w:cs="Arial"/>
              </w:rPr>
              <w:t>not cleared from mouth after swallow</w:t>
            </w:r>
          </w:p>
        </w:tc>
        <w:tc>
          <w:tcPr>
            <w:tcW w:w="6480" w:type="dxa"/>
          </w:tcPr>
          <w:p w14:paraId="40C1B682" w14:textId="244D8571" w:rsidR="00227AE7" w:rsidRPr="00CA4D4C" w:rsidRDefault="00227AE7" w:rsidP="00D00210">
            <w:pPr>
              <w:pStyle w:val="NoSpacing"/>
              <w:numPr>
                <w:ilvl w:val="0"/>
                <w:numId w:val="18"/>
              </w:numPr>
              <w:ind w:left="436"/>
              <w:rPr>
                <w:rFonts w:ascii="Arial" w:hAnsi="Arial" w:cs="Arial"/>
              </w:rPr>
            </w:pPr>
            <w:r w:rsidRPr="00CA4D4C">
              <w:rPr>
                <w:rFonts w:ascii="Arial" w:hAnsi="Arial" w:cs="Arial"/>
              </w:rPr>
              <w:t xml:space="preserve">Follow Eating and Drinking Safely Poster </w:t>
            </w:r>
          </w:p>
          <w:p w14:paraId="292BEF48" w14:textId="353B8F04" w:rsidR="00227AE7" w:rsidRPr="00CA4D4C" w:rsidRDefault="00227AE7" w:rsidP="00D00210">
            <w:pPr>
              <w:pStyle w:val="NoSpacing"/>
              <w:numPr>
                <w:ilvl w:val="0"/>
                <w:numId w:val="18"/>
              </w:numPr>
              <w:ind w:left="436"/>
              <w:rPr>
                <w:rFonts w:ascii="Arial" w:hAnsi="Arial" w:cs="Arial"/>
              </w:rPr>
            </w:pPr>
            <w:r w:rsidRPr="00CA4D4C">
              <w:rPr>
                <w:rFonts w:ascii="Arial" w:hAnsi="Arial" w:cs="Arial"/>
              </w:rPr>
              <w:t>Trial lower level IDDSI diet</w:t>
            </w:r>
            <w:r w:rsidR="00184F25">
              <w:rPr>
                <w:rFonts w:ascii="Arial" w:hAnsi="Arial" w:cs="Arial"/>
              </w:rPr>
              <w:t>,</w:t>
            </w:r>
            <w:r w:rsidRPr="00CA4D4C">
              <w:rPr>
                <w:rFonts w:ascii="Arial" w:hAnsi="Arial" w:cs="Arial"/>
              </w:rPr>
              <w:t xml:space="preserve"> e.g. from IDDSI Level 7 to IDDSI Level 6</w:t>
            </w:r>
          </w:p>
          <w:p w14:paraId="411F720D" w14:textId="77777777" w:rsidR="00227AE7" w:rsidRPr="00CA4D4C" w:rsidRDefault="00227AE7" w:rsidP="00D00210">
            <w:pPr>
              <w:pStyle w:val="NoSpacing"/>
              <w:numPr>
                <w:ilvl w:val="0"/>
                <w:numId w:val="18"/>
              </w:numPr>
              <w:ind w:left="436"/>
              <w:rPr>
                <w:rFonts w:ascii="Arial" w:hAnsi="Arial" w:cs="Arial"/>
              </w:rPr>
            </w:pPr>
            <w:r w:rsidRPr="00CA4D4C">
              <w:rPr>
                <w:rFonts w:ascii="Arial" w:hAnsi="Arial" w:cs="Arial"/>
              </w:rPr>
              <w:t xml:space="preserve">Make sure oral cavity is clean and clear before and after meals </w:t>
            </w:r>
          </w:p>
          <w:p w14:paraId="1765B85E" w14:textId="616C138C" w:rsidR="00227AE7" w:rsidRPr="00CA4D4C" w:rsidRDefault="00227AE7" w:rsidP="00D00210">
            <w:pPr>
              <w:pStyle w:val="NoSpacing"/>
              <w:numPr>
                <w:ilvl w:val="0"/>
                <w:numId w:val="18"/>
              </w:numPr>
              <w:ind w:left="436"/>
              <w:rPr>
                <w:rFonts w:ascii="Arial" w:hAnsi="Arial" w:cs="Arial"/>
              </w:rPr>
            </w:pPr>
            <w:r w:rsidRPr="00CA4D4C">
              <w:rPr>
                <w:rFonts w:ascii="Arial" w:hAnsi="Arial" w:cs="Arial"/>
              </w:rPr>
              <w:t>Ensure regular oral care</w:t>
            </w:r>
          </w:p>
        </w:tc>
        <w:tc>
          <w:tcPr>
            <w:tcW w:w="1710" w:type="dxa"/>
          </w:tcPr>
          <w:p w14:paraId="345EBBA0" w14:textId="77777777" w:rsidR="00227AE7" w:rsidRPr="00CA4D4C" w:rsidRDefault="00227AE7" w:rsidP="00F67CB1">
            <w:pPr>
              <w:pStyle w:val="NoSpacing"/>
              <w:rPr>
                <w:rFonts w:ascii="Arial" w:hAnsi="Arial" w:cs="Arial"/>
              </w:rPr>
            </w:pPr>
          </w:p>
        </w:tc>
        <w:tc>
          <w:tcPr>
            <w:tcW w:w="3929" w:type="dxa"/>
          </w:tcPr>
          <w:p w14:paraId="01461B90" w14:textId="77777777" w:rsidR="00227AE7" w:rsidRPr="00CA4D4C" w:rsidRDefault="00227AE7" w:rsidP="00F67CB1">
            <w:pPr>
              <w:pStyle w:val="NoSpacing"/>
              <w:rPr>
                <w:rFonts w:ascii="Arial" w:hAnsi="Arial" w:cs="Arial"/>
              </w:rPr>
            </w:pPr>
          </w:p>
        </w:tc>
      </w:tr>
      <w:tr w:rsidR="00227AE7" w:rsidRPr="00CA4D4C" w14:paraId="404F594F" w14:textId="77777777" w:rsidTr="00E6570C">
        <w:tc>
          <w:tcPr>
            <w:tcW w:w="2335" w:type="dxa"/>
          </w:tcPr>
          <w:p w14:paraId="487A9ACF" w14:textId="2E269312" w:rsidR="00227AE7" w:rsidRPr="00CA4D4C" w:rsidRDefault="00227AE7" w:rsidP="00D00210">
            <w:pPr>
              <w:pStyle w:val="NoSpacing"/>
              <w:numPr>
                <w:ilvl w:val="0"/>
                <w:numId w:val="21"/>
              </w:numPr>
              <w:ind w:left="330"/>
              <w:rPr>
                <w:rFonts w:ascii="Arial" w:hAnsi="Arial" w:cs="Arial"/>
              </w:rPr>
            </w:pPr>
            <w:r w:rsidRPr="00CA4D4C">
              <w:rPr>
                <w:rFonts w:ascii="Arial" w:hAnsi="Arial" w:cs="Arial"/>
                <w:b/>
              </w:rPr>
              <w:t>Medically unwell</w:t>
            </w:r>
            <w:r w:rsidRPr="00CA4D4C">
              <w:rPr>
                <w:rFonts w:ascii="Arial" w:hAnsi="Arial" w:cs="Arial"/>
              </w:rPr>
              <w:t xml:space="preserve"> </w:t>
            </w:r>
            <w:r w:rsidR="005B4BC0">
              <w:rPr>
                <w:rFonts w:ascii="Arial" w:hAnsi="Arial" w:cs="Arial"/>
              </w:rPr>
              <w:br/>
              <w:t xml:space="preserve">e.g. </w:t>
            </w:r>
            <w:r w:rsidRPr="00CA4D4C">
              <w:rPr>
                <w:rFonts w:ascii="Arial" w:hAnsi="Arial" w:cs="Arial"/>
              </w:rPr>
              <w:t>due to infection or medical condition</w:t>
            </w:r>
          </w:p>
          <w:p w14:paraId="2291CA99" w14:textId="77777777" w:rsidR="00227AE7" w:rsidRPr="00CA4D4C" w:rsidRDefault="00227AE7" w:rsidP="00D00210">
            <w:pPr>
              <w:pStyle w:val="NoSpacing"/>
              <w:ind w:left="330"/>
              <w:rPr>
                <w:rFonts w:ascii="Arial" w:hAnsi="Arial" w:cs="Arial"/>
              </w:rPr>
            </w:pPr>
          </w:p>
        </w:tc>
        <w:tc>
          <w:tcPr>
            <w:tcW w:w="6480" w:type="dxa"/>
          </w:tcPr>
          <w:p w14:paraId="4E8112E6" w14:textId="158DFFD0" w:rsidR="00227AE7" w:rsidRPr="00CA4D4C" w:rsidRDefault="00227AE7" w:rsidP="00D00210">
            <w:pPr>
              <w:pStyle w:val="NoSpacing"/>
              <w:numPr>
                <w:ilvl w:val="0"/>
                <w:numId w:val="9"/>
              </w:numPr>
              <w:ind w:left="436"/>
              <w:rPr>
                <w:rFonts w:ascii="Arial" w:hAnsi="Arial" w:cs="Arial"/>
              </w:rPr>
            </w:pPr>
            <w:r w:rsidRPr="00CA4D4C">
              <w:rPr>
                <w:rFonts w:ascii="Arial" w:hAnsi="Arial" w:cs="Arial"/>
              </w:rPr>
              <w:t>Contact GP for medical advice</w:t>
            </w:r>
            <w:r w:rsidR="00184F25">
              <w:rPr>
                <w:rFonts w:ascii="Arial" w:hAnsi="Arial" w:cs="Arial"/>
              </w:rPr>
              <w:t xml:space="preserve"> </w:t>
            </w:r>
            <w:r w:rsidRPr="00CA4D4C">
              <w:rPr>
                <w:rFonts w:ascii="Arial" w:hAnsi="Arial" w:cs="Arial"/>
              </w:rPr>
              <w:t>/</w:t>
            </w:r>
            <w:r w:rsidR="00184F25">
              <w:rPr>
                <w:rFonts w:ascii="Arial" w:hAnsi="Arial" w:cs="Arial"/>
              </w:rPr>
              <w:t xml:space="preserve"> </w:t>
            </w:r>
            <w:r w:rsidRPr="00CA4D4C">
              <w:rPr>
                <w:rFonts w:ascii="Arial" w:hAnsi="Arial" w:cs="Arial"/>
              </w:rPr>
              <w:t>management.</w:t>
            </w:r>
          </w:p>
          <w:p w14:paraId="48BEE31C" w14:textId="039B9A8B" w:rsidR="00227AE7" w:rsidRPr="00CA4D4C" w:rsidRDefault="00227AE7" w:rsidP="00D00210">
            <w:pPr>
              <w:pStyle w:val="NoSpacing"/>
              <w:numPr>
                <w:ilvl w:val="0"/>
                <w:numId w:val="9"/>
              </w:numPr>
              <w:ind w:left="436"/>
              <w:rPr>
                <w:rFonts w:ascii="Arial" w:hAnsi="Arial" w:cs="Arial"/>
              </w:rPr>
            </w:pPr>
            <w:r w:rsidRPr="00CA4D4C">
              <w:rPr>
                <w:rFonts w:ascii="Arial" w:hAnsi="Arial" w:cs="Arial"/>
              </w:rPr>
              <w:t>Monitor for signs of aspiration</w:t>
            </w:r>
          </w:p>
          <w:p w14:paraId="0FA1F895" w14:textId="77777777" w:rsidR="00227AE7" w:rsidRDefault="00227AE7" w:rsidP="00D00210">
            <w:pPr>
              <w:pStyle w:val="NoSpacing"/>
              <w:numPr>
                <w:ilvl w:val="0"/>
                <w:numId w:val="9"/>
              </w:numPr>
              <w:ind w:left="436"/>
              <w:rPr>
                <w:rFonts w:ascii="Arial" w:hAnsi="Arial" w:cs="Arial"/>
              </w:rPr>
            </w:pPr>
            <w:r w:rsidRPr="00CA4D4C">
              <w:rPr>
                <w:rFonts w:ascii="Arial" w:hAnsi="Arial" w:cs="Arial"/>
              </w:rPr>
              <w:t xml:space="preserve">Only offer oral intake is resident is alert enough to eat and drink safely </w:t>
            </w:r>
          </w:p>
          <w:p w14:paraId="4E16096D" w14:textId="6BF2F304" w:rsidR="00492A12" w:rsidRPr="00853E8C" w:rsidRDefault="00492A12" w:rsidP="00D00210">
            <w:pPr>
              <w:pStyle w:val="NoSpacing"/>
              <w:numPr>
                <w:ilvl w:val="0"/>
                <w:numId w:val="9"/>
              </w:numPr>
              <w:ind w:left="436"/>
              <w:rPr>
                <w:rFonts w:ascii="Arial" w:hAnsi="Arial" w:cs="Arial"/>
              </w:rPr>
            </w:pPr>
            <w:r>
              <w:rPr>
                <w:rFonts w:ascii="Arial" w:hAnsi="Arial" w:cs="Arial"/>
              </w:rPr>
              <w:t>Consider modification of diet while unwell</w:t>
            </w:r>
            <w:r w:rsidR="00184F25">
              <w:rPr>
                <w:rFonts w:ascii="Arial" w:hAnsi="Arial" w:cs="Arial"/>
              </w:rPr>
              <w:t>,</w:t>
            </w:r>
            <w:r>
              <w:rPr>
                <w:rFonts w:ascii="Arial" w:hAnsi="Arial" w:cs="Arial"/>
              </w:rPr>
              <w:t xml:space="preserve"> e.g. IDDSI Level 5 minced and moist</w:t>
            </w:r>
            <w:r w:rsidR="00184F25">
              <w:rPr>
                <w:rFonts w:ascii="Arial" w:hAnsi="Arial" w:cs="Arial"/>
              </w:rPr>
              <w:t xml:space="preserve"> </w:t>
            </w:r>
            <w:r>
              <w:rPr>
                <w:rFonts w:ascii="Arial" w:hAnsi="Arial" w:cs="Arial"/>
              </w:rPr>
              <w:t>/</w:t>
            </w:r>
            <w:r w:rsidR="00184F25">
              <w:rPr>
                <w:rFonts w:ascii="Arial" w:hAnsi="Arial" w:cs="Arial"/>
              </w:rPr>
              <w:t xml:space="preserve"> IDDSI </w:t>
            </w:r>
            <w:r>
              <w:rPr>
                <w:rFonts w:ascii="Arial" w:hAnsi="Arial" w:cs="Arial"/>
              </w:rPr>
              <w:t>Level 4 pureed</w:t>
            </w:r>
          </w:p>
        </w:tc>
        <w:tc>
          <w:tcPr>
            <w:tcW w:w="1710" w:type="dxa"/>
          </w:tcPr>
          <w:p w14:paraId="3E747D21" w14:textId="77777777" w:rsidR="00227AE7" w:rsidRPr="00CA4D4C" w:rsidRDefault="00227AE7" w:rsidP="00F67CB1">
            <w:pPr>
              <w:pStyle w:val="NoSpacing"/>
              <w:rPr>
                <w:rFonts w:ascii="Arial" w:hAnsi="Arial" w:cs="Arial"/>
              </w:rPr>
            </w:pPr>
          </w:p>
        </w:tc>
        <w:tc>
          <w:tcPr>
            <w:tcW w:w="3929" w:type="dxa"/>
          </w:tcPr>
          <w:p w14:paraId="60B2A420" w14:textId="2E085132" w:rsidR="00227AE7" w:rsidRPr="00360C7A" w:rsidRDefault="00227AE7" w:rsidP="00F67CB1">
            <w:pPr>
              <w:pStyle w:val="NoSpacing"/>
              <w:rPr>
                <w:rFonts w:ascii="Arial" w:hAnsi="Arial" w:cs="Arial"/>
                <w:sz w:val="18"/>
                <w:szCs w:val="18"/>
              </w:rPr>
            </w:pPr>
            <w:r w:rsidRPr="003F0555">
              <w:rPr>
                <w:rFonts w:ascii="Arial" w:hAnsi="Arial" w:cs="Arial"/>
                <w:sz w:val="16"/>
                <w:szCs w:val="16"/>
              </w:rPr>
              <w:t>This does not require a referral to SLT unless resident shows signs of difficulty when alert/well.</w:t>
            </w:r>
          </w:p>
        </w:tc>
      </w:tr>
      <w:tr w:rsidR="00227AE7" w:rsidRPr="00CA4D4C" w14:paraId="65E54F82" w14:textId="77777777" w:rsidTr="00E6570C">
        <w:tc>
          <w:tcPr>
            <w:tcW w:w="2335" w:type="dxa"/>
          </w:tcPr>
          <w:p w14:paraId="747DB3C1" w14:textId="105381B0" w:rsidR="00227AE7" w:rsidRPr="00CA4D4C" w:rsidRDefault="00227AE7" w:rsidP="00D00210">
            <w:pPr>
              <w:pStyle w:val="NoSpacing"/>
              <w:numPr>
                <w:ilvl w:val="0"/>
                <w:numId w:val="21"/>
              </w:numPr>
              <w:ind w:left="330"/>
              <w:rPr>
                <w:rFonts w:ascii="Arial" w:hAnsi="Arial" w:cs="Arial"/>
              </w:rPr>
            </w:pPr>
            <w:r w:rsidRPr="00CA4D4C">
              <w:rPr>
                <w:rFonts w:ascii="Arial" w:hAnsi="Arial" w:cs="Arial"/>
                <w:b/>
              </w:rPr>
              <w:t>Positioning difficulties</w:t>
            </w:r>
            <w:r w:rsidR="005B4BC0">
              <w:rPr>
                <w:rFonts w:ascii="Arial" w:hAnsi="Arial" w:cs="Arial"/>
              </w:rPr>
              <w:br/>
              <w:t xml:space="preserve">e.g. </w:t>
            </w:r>
            <w:r w:rsidRPr="00CA4D4C">
              <w:rPr>
                <w:rFonts w:ascii="Arial" w:hAnsi="Arial" w:cs="Arial"/>
              </w:rPr>
              <w:t xml:space="preserve">unable to maintain upright position </w:t>
            </w:r>
            <w:r>
              <w:rPr>
                <w:rFonts w:ascii="Arial" w:hAnsi="Arial" w:cs="Arial"/>
              </w:rPr>
              <w:t>for oral intake</w:t>
            </w:r>
            <w:r w:rsidRPr="00CA4D4C">
              <w:rPr>
                <w:rFonts w:ascii="Arial" w:hAnsi="Arial" w:cs="Arial"/>
              </w:rPr>
              <w:t xml:space="preserve"> and for at least 30 minutes afterwards</w:t>
            </w:r>
          </w:p>
        </w:tc>
        <w:tc>
          <w:tcPr>
            <w:tcW w:w="6480" w:type="dxa"/>
          </w:tcPr>
          <w:p w14:paraId="0A7B57F4" w14:textId="7D4E1EBB" w:rsidR="00227AE7" w:rsidRPr="00CA4D4C" w:rsidRDefault="00227AE7" w:rsidP="00D00210">
            <w:pPr>
              <w:pStyle w:val="ListParagraph"/>
              <w:numPr>
                <w:ilvl w:val="0"/>
                <w:numId w:val="6"/>
              </w:numPr>
              <w:ind w:left="436"/>
              <w:rPr>
                <w:rFonts w:ascii="Arial" w:hAnsi="Arial" w:cs="Arial"/>
              </w:rPr>
            </w:pPr>
            <w:r w:rsidRPr="00CA4D4C">
              <w:rPr>
                <w:rFonts w:ascii="Arial" w:hAnsi="Arial" w:cs="Arial"/>
              </w:rPr>
              <w:t xml:space="preserve">Follow guidance of Eating and Drinking Safely Poster </w:t>
            </w:r>
          </w:p>
          <w:p w14:paraId="178BEE39" w14:textId="562ABBC2" w:rsidR="00227AE7" w:rsidRPr="00CA4D4C" w:rsidRDefault="00227AE7" w:rsidP="00D00210">
            <w:pPr>
              <w:pStyle w:val="ListParagraph"/>
              <w:numPr>
                <w:ilvl w:val="0"/>
                <w:numId w:val="6"/>
              </w:numPr>
              <w:ind w:left="436"/>
              <w:rPr>
                <w:rFonts w:ascii="Arial" w:hAnsi="Arial" w:cs="Arial"/>
              </w:rPr>
            </w:pPr>
            <w:r w:rsidRPr="00CA4D4C">
              <w:rPr>
                <w:rFonts w:ascii="Arial" w:hAnsi="Arial" w:cs="Arial"/>
              </w:rPr>
              <w:t>Ensure resident is alert for mealtimes and their head</w:t>
            </w:r>
            <w:r w:rsidR="00184F25">
              <w:rPr>
                <w:rFonts w:ascii="Arial" w:hAnsi="Arial" w:cs="Arial"/>
              </w:rPr>
              <w:t xml:space="preserve"> </w:t>
            </w:r>
            <w:r w:rsidRPr="00CA4D4C">
              <w:rPr>
                <w:rFonts w:ascii="Arial" w:hAnsi="Arial" w:cs="Arial"/>
              </w:rPr>
              <w:t>/</w:t>
            </w:r>
            <w:r w:rsidR="00184F25">
              <w:rPr>
                <w:rFonts w:ascii="Arial" w:hAnsi="Arial" w:cs="Arial"/>
              </w:rPr>
              <w:t xml:space="preserve"> </w:t>
            </w:r>
            <w:r w:rsidRPr="00CA4D4C">
              <w:rPr>
                <w:rFonts w:ascii="Arial" w:hAnsi="Arial" w:cs="Arial"/>
              </w:rPr>
              <w:t>neck is as upright as possible, even in bed</w:t>
            </w:r>
          </w:p>
          <w:p w14:paraId="1565F39E" w14:textId="6B1722AC" w:rsidR="00227AE7" w:rsidRPr="00630287" w:rsidRDefault="00227AE7" w:rsidP="00D00210">
            <w:pPr>
              <w:pStyle w:val="ListParagraph"/>
              <w:numPr>
                <w:ilvl w:val="0"/>
                <w:numId w:val="6"/>
              </w:numPr>
              <w:ind w:left="436"/>
              <w:rPr>
                <w:rFonts w:ascii="Arial" w:hAnsi="Arial" w:cs="Arial"/>
              </w:rPr>
            </w:pPr>
            <w:r w:rsidRPr="00CA4D4C">
              <w:rPr>
                <w:rFonts w:ascii="Arial" w:hAnsi="Arial" w:cs="Arial"/>
              </w:rPr>
              <w:t>Consider referral to physiotherapy or occupational therapy for positioning advice</w:t>
            </w:r>
          </w:p>
        </w:tc>
        <w:tc>
          <w:tcPr>
            <w:tcW w:w="1710" w:type="dxa"/>
          </w:tcPr>
          <w:p w14:paraId="033FBBA9" w14:textId="77777777" w:rsidR="00227AE7" w:rsidRPr="00CA4D4C" w:rsidRDefault="00227AE7" w:rsidP="00F67CB1">
            <w:pPr>
              <w:pStyle w:val="NoSpacing"/>
              <w:rPr>
                <w:rFonts w:ascii="Arial" w:hAnsi="Arial" w:cs="Arial"/>
              </w:rPr>
            </w:pPr>
          </w:p>
        </w:tc>
        <w:tc>
          <w:tcPr>
            <w:tcW w:w="3929" w:type="dxa"/>
          </w:tcPr>
          <w:p w14:paraId="3A7CEEE3" w14:textId="395EF0D2" w:rsidR="00227AE7" w:rsidRPr="00CA4D4C" w:rsidRDefault="00227AE7" w:rsidP="00F67CB1">
            <w:pPr>
              <w:pStyle w:val="NoSpacing"/>
              <w:rPr>
                <w:rFonts w:ascii="Arial" w:hAnsi="Arial" w:cs="Arial"/>
              </w:rPr>
            </w:pPr>
            <w:r w:rsidRPr="003F0555">
              <w:rPr>
                <w:rFonts w:ascii="Arial" w:hAnsi="Arial" w:cs="Arial"/>
                <w:sz w:val="16"/>
                <w:szCs w:val="16"/>
              </w:rPr>
              <w:t xml:space="preserve">If difficulties are just related to positioning, this does not require a referral to SLT. </w:t>
            </w:r>
          </w:p>
        </w:tc>
      </w:tr>
      <w:tr w:rsidR="00227AE7" w:rsidRPr="00CA4D4C" w14:paraId="132D7F56" w14:textId="77777777" w:rsidTr="00E6570C">
        <w:tc>
          <w:tcPr>
            <w:tcW w:w="2335" w:type="dxa"/>
          </w:tcPr>
          <w:p w14:paraId="5E6E8C7A" w14:textId="3FC83E6A" w:rsidR="005B4BC0" w:rsidRPr="00CA4D4C" w:rsidRDefault="005B4BC0" w:rsidP="00D00210">
            <w:pPr>
              <w:pStyle w:val="NoSpacing"/>
              <w:numPr>
                <w:ilvl w:val="0"/>
                <w:numId w:val="21"/>
              </w:numPr>
              <w:ind w:left="330"/>
              <w:rPr>
                <w:rFonts w:ascii="Arial" w:hAnsi="Arial" w:cs="Arial"/>
              </w:rPr>
            </w:pPr>
            <w:r>
              <w:rPr>
                <w:rFonts w:ascii="Arial" w:hAnsi="Arial" w:cs="Arial"/>
                <w:b/>
              </w:rPr>
              <w:t>Food refusal</w:t>
            </w:r>
            <w:r w:rsidR="00184F25">
              <w:rPr>
                <w:rFonts w:ascii="Arial" w:hAnsi="Arial" w:cs="Arial"/>
                <w:b/>
              </w:rPr>
              <w:t xml:space="preserve"> </w:t>
            </w:r>
            <w:r>
              <w:rPr>
                <w:rFonts w:ascii="Arial" w:hAnsi="Arial" w:cs="Arial"/>
                <w:b/>
              </w:rPr>
              <w:t>/</w:t>
            </w:r>
            <w:r w:rsidR="00184F25">
              <w:rPr>
                <w:rFonts w:ascii="Arial" w:hAnsi="Arial" w:cs="Arial"/>
                <w:b/>
              </w:rPr>
              <w:t xml:space="preserve"> </w:t>
            </w:r>
            <w:r>
              <w:rPr>
                <w:rFonts w:ascii="Arial" w:hAnsi="Arial" w:cs="Arial"/>
                <w:b/>
              </w:rPr>
              <w:t>reduced oral intake</w:t>
            </w:r>
          </w:p>
          <w:p w14:paraId="29280E49" w14:textId="5DE5D154" w:rsidR="00227AE7" w:rsidRPr="00CA4D4C" w:rsidRDefault="00227AE7" w:rsidP="00D00210">
            <w:pPr>
              <w:pStyle w:val="NoSpacing"/>
              <w:ind w:left="330"/>
              <w:rPr>
                <w:rFonts w:ascii="Arial" w:hAnsi="Arial" w:cs="Arial"/>
              </w:rPr>
            </w:pPr>
          </w:p>
        </w:tc>
        <w:tc>
          <w:tcPr>
            <w:tcW w:w="6480" w:type="dxa"/>
          </w:tcPr>
          <w:p w14:paraId="59770E9A" w14:textId="62493AD5" w:rsidR="00227AE7" w:rsidRPr="00CA4D4C" w:rsidRDefault="00227AE7" w:rsidP="00D00210">
            <w:pPr>
              <w:pStyle w:val="ListParagraph"/>
              <w:numPr>
                <w:ilvl w:val="0"/>
                <w:numId w:val="7"/>
              </w:numPr>
              <w:ind w:left="436"/>
              <w:rPr>
                <w:rFonts w:ascii="Arial" w:hAnsi="Arial" w:cs="Arial"/>
              </w:rPr>
            </w:pPr>
            <w:r w:rsidRPr="00CA4D4C">
              <w:rPr>
                <w:rFonts w:ascii="Arial" w:hAnsi="Arial" w:cs="Arial"/>
              </w:rPr>
              <w:t>Offer range of food and fluid options, taking into account resident’s preference</w:t>
            </w:r>
          </w:p>
          <w:p w14:paraId="3AB1F710" w14:textId="77777777" w:rsidR="00227AE7" w:rsidRPr="00CA4D4C" w:rsidRDefault="00227AE7" w:rsidP="00D00210">
            <w:pPr>
              <w:pStyle w:val="ListParagraph"/>
              <w:numPr>
                <w:ilvl w:val="0"/>
                <w:numId w:val="7"/>
              </w:numPr>
              <w:ind w:left="436"/>
              <w:rPr>
                <w:rFonts w:ascii="Arial" w:hAnsi="Arial" w:cs="Arial"/>
              </w:rPr>
            </w:pPr>
            <w:r w:rsidRPr="00CA4D4C">
              <w:rPr>
                <w:rFonts w:ascii="Arial" w:hAnsi="Arial" w:cs="Arial"/>
              </w:rPr>
              <w:t xml:space="preserve">Make sure environment is calm for mealtimes </w:t>
            </w:r>
          </w:p>
          <w:p w14:paraId="722BD7DB" w14:textId="246DF60C" w:rsidR="00227AE7" w:rsidRPr="00CA4D4C" w:rsidRDefault="00227AE7" w:rsidP="00D00210">
            <w:pPr>
              <w:pStyle w:val="ListParagraph"/>
              <w:numPr>
                <w:ilvl w:val="0"/>
                <w:numId w:val="7"/>
              </w:numPr>
              <w:ind w:left="436"/>
              <w:rPr>
                <w:rFonts w:ascii="Arial" w:hAnsi="Arial" w:cs="Arial"/>
              </w:rPr>
            </w:pPr>
            <w:r w:rsidRPr="00CA4D4C">
              <w:rPr>
                <w:rFonts w:ascii="Arial" w:hAnsi="Arial" w:cs="Arial"/>
              </w:rPr>
              <w:t>Offer food and fluid in smaller quantities, regularly throughout the day</w:t>
            </w:r>
          </w:p>
          <w:p w14:paraId="6FAD9350" w14:textId="6B10D776" w:rsidR="00227AE7" w:rsidRPr="00CA4D4C" w:rsidRDefault="00227AE7" w:rsidP="00D00210">
            <w:pPr>
              <w:pStyle w:val="ListParagraph"/>
              <w:numPr>
                <w:ilvl w:val="0"/>
                <w:numId w:val="7"/>
              </w:numPr>
              <w:ind w:left="436"/>
              <w:rPr>
                <w:rFonts w:ascii="Arial" w:hAnsi="Arial" w:cs="Arial"/>
              </w:rPr>
            </w:pPr>
            <w:r w:rsidRPr="00CA4D4C">
              <w:rPr>
                <w:rFonts w:ascii="Arial" w:hAnsi="Arial" w:cs="Arial"/>
              </w:rPr>
              <w:t>Place spoon or cup to lips for taste</w:t>
            </w:r>
            <w:r w:rsidR="00184F25">
              <w:rPr>
                <w:rFonts w:ascii="Arial" w:hAnsi="Arial" w:cs="Arial"/>
              </w:rPr>
              <w:t xml:space="preserve"> </w:t>
            </w:r>
            <w:r w:rsidRPr="00CA4D4C">
              <w:rPr>
                <w:rFonts w:ascii="Arial" w:hAnsi="Arial" w:cs="Arial"/>
              </w:rPr>
              <w:t>/</w:t>
            </w:r>
            <w:r w:rsidR="00184F25">
              <w:rPr>
                <w:rFonts w:ascii="Arial" w:hAnsi="Arial" w:cs="Arial"/>
              </w:rPr>
              <w:t xml:space="preserve"> </w:t>
            </w:r>
            <w:r w:rsidRPr="00CA4D4C">
              <w:rPr>
                <w:rFonts w:ascii="Arial" w:hAnsi="Arial" w:cs="Arial"/>
              </w:rPr>
              <w:t xml:space="preserve">texture stimulation </w:t>
            </w:r>
          </w:p>
          <w:p w14:paraId="79B72909" w14:textId="68C181B3" w:rsidR="00227AE7" w:rsidRPr="00CA4D4C" w:rsidRDefault="00227AE7" w:rsidP="00D00210">
            <w:pPr>
              <w:pStyle w:val="ListParagraph"/>
              <w:numPr>
                <w:ilvl w:val="0"/>
                <w:numId w:val="7"/>
              </w:numPr>
              <w:ind w:left="436"/>
              <w:rPr>
                <w:rFonts w:ascii="Arial" w:hAnsi="Arial" w:cs="Arial"/>
              </w:rPr>
            </w:pPr>
            <w:r w:rsidRPr="00CA4D4C">
              <w:rPr>
                <w:rFonts w:ascii="Arial" w:hAnsi="Arial" w:cs="Arial"/>
              </w:rPr>
              <w:t>Try stroking the lower lip</w:t>
            </w:r>
            <w:r w:rsidR="00184F25">
              <w:rPr>
                <w:rFonts w:ascii="Arial" w:hAnsi="Arial" w:cs="Arial"/>
              </w:rPr>
              <w:t xml:space="preserve"> </w:t>
            </w:r>
            <w:r w:rsidRPr="00CA4D4C">
              <w:rPr>
                <w:rFonts w:ascii="Arial" w:hAnsi="Arial" w:cs="Arial"/>
              </w:rPr>
              <w:t>/</w:t>
            </w:r>
            <w:r w:rsidR="00184F25">
              <w:rPr>
                <w:rFonts w:ascii="Arial" w:hAnsi="Arial" w:cs="Arial"/>
              </w:rPr>
              <w:t xml:space="preserve"> </w:t>
            </w:r>
            <w:r w:rsidRPr="00CA4D4C">
              <w:rPr>
                <w:rFonts w:ascii="Arial" w:hAnsi="Arial" w:cs="Arial"/>
              </w:rPr>
              <w:t xml:space="preserve">chin to stimulate mouth opening </w:t>
            </w:r>
          </w:p>
          <w:p w14:paraId="0B6B4424" w14:textId="77777777" w:rsidR="00227AE7" w:rsidRPr="00CA4D4C" w:rsidRDefault="00227AE7" w:rsidP="00D00210">
            <w:pPr>
              <w:pStyle w:val="ListParagraph"/>
              <w:numPr>
                <w:ilvl w:val="0"/>
                <w:numId w:val="7"/>
              </w:numPr>
              <w:ind w:left="436"/>
              <w:rPr>
                <w:rFonts w:ascii="Arial" w:hAnsi="Arial" w:cs="Arial"/>
              </w:rPr>
            </w:pPr>
            <w:r w:rsidRPr="00CA4D4C">
              <w:rPr>
                <w:rFonts w:ascii="Arial" w:hAnsi="Arial" w:cs="Arial"/>
              </w:rPr>
              <w:t xml:space="preserve">Try “hand over hand” feeding technique </w:t>
            </w:r>
          </w:p>
          <w:p w14:paraId="38F507AB" w14:textId="3CB74B3E" w:rsidR="00227AE7" w:rsidRPr="00CA4D4C" w:rsidRDefault="00227AE7" w:rsidP="00D00210">
            <w:pPr>
              <w:pStyle w:val="ListParagraph"/>
              <w:numPr>
                <w:ilvl w:val="0"/>
                <w:numId w:val="7"/>
              </w:numPr>
              <w:ind w:left="436"/>
              <w:rPr>
                <w:rFonts w:ascii="Arial" w:hAnsi="Arial" w:cs="Arial"/>
              </w:rPr>
            </w:pPr>
            <w:r w:rsidRPr="00CA4D4C">
              <w:rPr>
                <w:rFonts w:ascii="Arial" w:hAnsi="Arial" w:cs="Arial"/>
              </w:rPr>
              <w:t>Give gentle encouragement and a verbal description of the food</w:t>
            </w:r>
            <w:r w:rsidR="00184F25">
              <w:rPr>
                <w:rFonts w:ascii="Arial" w:hAnsi="Arial" w:cs="Arial"/>
              </w:rPr>
              <w:t xml:space="preserve"> </w:t>
            </w:r>
            <w:r w:rsidRPr="00CA4D4C">
              <w:rPr>
                <w:rFonts w:ascii="Arial" w:hAnsi="Arial" w:cs="Arial"/>
              </w:rPr>
              <w:t>/</w:t>
            </w:r>
            <w:r w:rsidR="00184F25">
              <w:rPr>
                <w:rFonts w:ascii="Arial" w:hAnsi="Arial" w:cs="Arial"/>
              </w:rPr>
              <w:t xml:space="preserve"> </w:t>
            </w:r>
            <w:r w:rsidRPr="00CA4D4C">
              <w:rPr>
                <w:rFonts w:ascii="Arial" w:hAnsi="Arial" w:cs="Arial"/>
              </w:rPr>
              <w:t xml:space="preserve">drink </w:t>
            </w:r>
          </w:p>
          <w:p w14:paraId="0A3CE014" w14:textId="5ECE6289" w:rsidR="00227AE7" w:rsidRPr="00CA4D4C" w:rsidRDefault="00227AE7" w:rsidP="00D00210">
            <w:pPr>
              <w:pStyle w:val="ListParagraph"/>
              <w:numPr>
                <w:ilvl w:val="0"/>
                <w:numId w:val="7"/>
              </w:numPr>
              <w:ind w:left="436"/>
              <w:rPr>
                <w:rFonts w:ascii="Arial" w:hAnsi="Arial" w:cs="Arial"/>
              </w:rPr>
            </w:pPr>
            <w:r w:rsidRPr="00CA4D4C">
              <w:rPr>
                <w:rFonts w:ascii="Arial" w:hAnsi="Arial" w:cs="Arial"/>
              </w:rPr>
              <w:t>Ensure mouth is clean and check for any sign of infection</w:t>
            </w:r>
          </w:p>
          <w:p w14:paraId="27ED02F6" w14:textId="7404DA22" w:rsidR="00227AE7" w:rsidRPr="00CA4D4C" w:rsidRDefault="00227AE7" w:rsidP="00D00210">
            <w:pPr>
              <w:pStyle w:val="ListParagraph"/>
              <w:numPr>
                <w:ilvl w:val="0"/>
                <w:numId w:val="7"/>
              </w:numPr>
              <w:ind w:left="436"/>
              <w:rPr>
                <w:rFonts w:ascii="Arial" w:hAnsi="Arial" w:cs="Arial"/>
              </w:rPr>
            </w:pPr>
            <w:r w:rsidRPr="00CA4D4C">
              <w:rPr>
                <w:rFonts w:ascii="Arial" w:hAnsi="Arial" w:cs="Arial"/>
              </w:rPr>
              <w:t>If resident is not eating, consider whether pain might be a factor</w:t>
            </w:r>
            <w:r w:rsidR="00184F25">
              <w:rPr>
                <w:rFonts w:ascii="Arial" w:hAnsi="Arial" w:cs="Arial"/>
              </w:rPr>
              <w:t xml:space="preserve"> - o</w:t>
            </w:r>
            <w:r w:rsidRPr="00CA4D4C">
              <w:rPr>
                <w:rFonts w:ascii="Arial" w:hAnsi="Arial" w:cs="Arial"/>
              </w:rPr>
              <w:t xml:space="preserve">ffer pain medication before mealtimes if prescribed </w:t>
            </w:r>
          </w:p>
          <w:p w14:paraId="6E03ACC3" w14:textId="729E7FFC" w:rsidR="00227AE7" w:rsidRPr="00853E8C" w:rsidRDefault="00227AE7" w:rsidP="00D00210">
            <w:pPr>
              <w:pStyle w:val="ListParagraph"/>
              <w:numPr>
                <w:ilvl w:val="0"/>
                <w:numId w:val="7"/>
              </w:numPr>
              <w:ind w:left="436"/>
              <w:rPr>
                <w:rFonts w:ascii="Arial" w:hAnsi="Arial" w:cs="Arial"/>
              </w:rPr>
            </w:pPr>
            <w:r w:rsidRPr="00CA4D4C">
              <w:rPr>
                <w:rFonts w:ascii="Arial" w:hAnsi="Arial" w:cs="Arial"/>
              </w:rPr>
              <w:t>If sudden change in behaviour or eating patterns, check for any physical and</w:t>
            </w:r>
            <w:r w:rsidR="00184F25">
              <w:rPr>
                <w:rFonts w:ascii="Arial" w:hAnsi="Arial" w:cs="Arial"/>
              </w:rPr>
              <w:t xml:space="preserve"> </w:t>
            </w:r>
            <w:r w:rsidRPr="00CA4D4C">
              <w:rPr>
                <w:rFonts w:ascii="Arial" w:hAnsi="Arial" w:cs="Arial"/>
              </w:rPr>
              <w:t>/</w:t>
            </w:r>
            <w:r w:rsidR="00184F25">
              <w:rPr>
                <w:rFonts w:ascii="Arial" w:hAnsi="Arial" w:cs="Arial"/>
              </w:rPr>
              <w:t xml:space="preserve"> </w:t>
            </w:r>
            <w:r w:rsidRPr="00CA4D4C">
              <w:rPr>
                <w:rFonts w:ascii="Arial" w:hAnsi="Arial" w:cs="Arial"/>
              </w:rPr>
              <w:t>or mental health changes or infection. Contact GP if any concerns.</w:t>
            </w:r>
          </w:p>
        </w:tc>
        <w:tc>
          <w:tcPr>
            <w:tcW w:w="1710" w:type="dxa"/>
          </w:tcPr>
          <w:p w14:paraId="1E079AAB" w14:textId="77777777" w:rsidR="00227AE7" w:rsidRPr="00CA4D4C" w:rsidRDefault="00227AE7" w:rsidP="00F67CB1">
            <w:pPr>
              <w:pStyle w:val="NoSpacing"/>
              <w:rPr>
                <w:rFonts w:ascii="Arial" w:hAnsi="Arial" w:cs="Arial"/>
              </w:rPr>
            </w:pPr>
          </w:p>
        </w:tc>
        <w:tc>
          <w:tcPr>
            <w:tcW w:w="3929" w:type="dxa"/>
          </w:tcPr>
          <w:p w14:paraId="43F117DE" w14:textId="7C6E14DA" w:rsidR="00227AE7" w:rsidRPr="00853E8C" w:rsidRDefault="00227AE7" w:rsidP="00F67CB1">
            <w:pPr>
              <w:pStyle w:val="NoSpacing"/>
              <w:rPr>
                <w:rFonts w:ascii="Arial" w:hAnsi="Arial" w:cs="Arial"/>
              </w:rPr>
            </w:pPr>
            <w:r w:rsidRPr="003F0555">
              <w:rPr>
                <w:rFonts w:ascii="Arial" w:hAnsi="Arial" w:cs="Arial"/>
                <w:sz w:val="16"/>
                <w:szCs w:val="16"/>
              </w:rPr>
              <w:t>This does not require an SLT assessment if no other signs of dysphagia.</w:t>
            </w:r>
          </w:p>
        </w:tc>
      </w:tr>
      <w:tr w:rsidR="00227AE7" w:rsidRPr="00CA4D4C" w14:paraId="3DA1F0FC" w14:textId="77777777" w:rsidTr="00E6570C">
        <w:tc>
          <w:tcPr>
            <w:tcW w:w="2335" w:type="dxa"/>
          </w:tcPr>
          <w:p w14:paraId="193EEAA1" w14:textId="1C141360" w:rsidR="00227AE7" w:rsidRPr="00CA4D4C" w:rsidRDefault="00227AE7" w:rsidP="00D00210">
            <w:pPr>
              <w:pStyle w:val="NoSpacing"/>
              <w:numPr>
                <w:ilvl w:val="0"/>
                <w:numId w:val="21"/>
              </w:numPr>
              <w:ind w:left="330"/>
              <w:rPr>
                <w:rFonts w:ascii="Arial" w:hAnsi="Arial" w:cs="Arial"/>
              </w:rPr>
            </w:pPr>
            <w:r w:rsidRPr="00CA4D4C">
              <w:rPr>
                <w:rFonts w:ascii="Arial" w:hAnsi="Arial" w:cs="Arial"/>
                <w:b/>
              </w:rPr>
              <w:t>Wet voice</w:t>
            </w:r>
            <w:r w:rsidRPr="00CA4D4C">
              <w:rPr>
                <w:rFonts w:ascii="Arial" w:hAnsi="Arial" w:cs="Arial"/>
              </w:rPr>
              <w:t xml:space="preserve"> </w:t>
            </w:r>
            <w:r w:rsidR="005B4BC0">
              <w:rPr>
                <w:rFonts w:ascii="Arial" w:hAnsi="Arial" w:cs="Arial"/>
              </w:rPr>
              <w:br/>
              <w:t xml:space="preserve">e.g. </w:t>
            </w:r>
            <w:r w:rsidRPr="00CA4D4C">
              <w:rPr>
                <w:rFonts w:ascii="Arial" w:hAnsi="Arial" w:cs="Arial"/>
              </w:rPr>
              <w:t>after eating and</w:t>
            </w:r>
            <w:r w:rsidR="009359DF">
              <w:rPr>
                <w:rFonts w:ascii="Arial" w:hAnsi="Arial" w:cs="Arial"/>
              </w:rPr>
              <w:t xml:space="preserve"> </w:t>
            </w:r>
            <w:r w:rsidRPr="00CA4D4C">
              <w:rPr>
                <w:rFonts w:ascii="Arial" w:hAnsi="Arial" w:cs="Arial"/>
              </w:rPr>
              <w:t>/ or drinking</w:t>
            </w:r>
          </w:p>
        </w:tc>
        <w:tc>
          <w:tcPr>
            <w:tcW w:w="6480" w:type="dxa"/>
          </w:tcPr>
          <w:p w14:paraId="08E73596" w14:textId="77777777" w:rsidR="00227AE7" w:rsidRPr="00CA4D4C" w:rsidRDefault="00227AE7" w:rsidP="00D00210">
            <w:pPr>
              <w:pStyle w:val="NoSpacing"/>
              <w:numPr>
                <w:ilvl w:val="0"/>
                <w:numId w:val="8"/>
              </w:numPr>
              <w:ind w:left="436"/>
              <w:rPr>
                <w:rFonts w:ascii="Arial" w:hAnsi="Arial" w:cs="Arial"/>
              </w:rPr>
            </w:pPr>
            <w:r w:rsidRPr="00CA4D4C">
              <w:rPr>
                <w:rFonts w:ascii="Arial" w:hAnsi="Arial" w:cs="Arial"/>
              </w:rPr>
              <w:t xml:space="preserve">Follow Eating and Drinking Safely Poster </w:t>
            </w:r>
          </w:p>
          <w:p w14:paraId="1552BBC2" w14:textId="77777777" w:rsidR="00227AE7" w:rsidRPr="00CA4D4C" w:rsidRDefault="00227AE7" w:rsidP="00D00210">
            <w:pPr>
              <w:pStyle w:val="NoSpacing"/>
              <w:numPr>
                <w:ilvl w:val="0"/>
                <w:numId w:val="8"/>
              </w:numPr>
              <w:ind w:left="436"/>
              <w:rPr>
                <w:rFonts w:ascii="Arial" w:hAnsi="Arial" w:cs="Arial"/>
              </w:rPr>
            </w:pPr>
            <w:r w:rsidRPr="00CA4D4C">
              <w:rPr>
                <w:rFonts w:ascii="Arial" w:hAnsi="Arial" w:cs="Arial"/>
              </w:rPr>
              <w:t xml:space="preserve">Provide verbal prompts to complete extra clearing swallows during mealtimes </w:t>
            </w:r>
          </w:p>
          <w:p w14:paraId="067E6EED" w14:textId="48FAA2E9" w:rsidR="00227AE7" w:rsidRPr="00CA4D4C" w:rsidRDefault="00227AE7" w:rsidP="00D00210">
            <w:pPr>
              <w:pStyle w:val="NoSpacing"/>
              <w:numPr>
                <w:ilvl w:val="0"/>
                <w:numId w:val="8"/>
              </w:numPr>
              <w:ind w:left="436"/>
              <w:rPr>
                <w:rFonts w:ascii="Arial" w:hAnsi="Arial" w:cs="Arial"/>
              </w:rPr>
            </w:pPr>
            <w:r w:rsidRPr="00CA4D4C">
              <w:rPr>
                <w:rFonts w:ascii="Arial" w:hAnsi="Arial" w:cs="Arial"/>
              </w:rPr>
              <w:t>Monitor for signs of aspiration</w:t>
            </w:r>
          </w:p>
        </w:tc>
        <w:tc>
          <w:tcPr>
            <w:tcW w:w="1710" w:type="dxa"/>
          </w:tcPr>
          <w:p w14:paraId="3B722B2D" w14:textId="77777777" w:rsidR="00227AE7" w:rsidRPr="00CA4D4C" w:rsidRDefault="00227AE7" w:rsidP="00F67CB1">
            <w:pPr>
              <w:pStyle w:val="NoSpacing"/>
              <w:rPr>
                <w:rFonts w:ascii="Arial" w:hAnsi="Arial" w:cs="Arial"/>
              </w:rPr>
            </w:pPr>
          </w:p>
        </w:tc>
        <w:tc>
          <w:tcPr>
            <w:tcW w:w="3929" w:type="dxa"/>
          </w:tcPr>
          <w:p w14:paraId="64FF9FCA" w14:textId="77777777" w:rsidR="00227AE7" w:rsidRPr="00CA4D4C" w:rsidRDefault="00227AE7" w:rsidP="00F67CB1">
            <w:pPr>
              <w:pStyle w:val="NoSpacing"/>
              <w:rPr>
                <w:rFonts w:ascii="Arial" w:hAnsi="Arial" w:cs="Arial"/>
              </w:rPr>
            </w:pPr>
          </w:p>
        </w:tc>
      </w:tr>
    </w:tbl>
    <w:p w14:paraId="08A6BCE8" w14:textId="77777777" w:rsidR="00AF522C" w:rsidRDefault="00AF522C" w:rsidP="00F67CB1">
      <w:pPr>
        <w:pStyle w:val="NoSpacing"/>
        <w:rPr>
          <w:rFonts w:ascii="Arial" w:hAnsi="Arial" w:cs="Arial"/>
        </w:rPr>
      </w:pPr>
    </w:p>
    <w:p w14:paraId="771A802D" w14:textId="77777777" w:rsidR="00602D15" w:rsidRPr="00F67CB1" w:rsidRDefault="00602D15" w:rsidP="00F67CB1">
      <w:pPr>
        <w:pStyle w:val="NoSpacing"/>
        <w:rPr>
          <w:rFonts w:ascii="Arial" w:hAnsi="Arial" w:cs="Arial"/>
        </w:rPr>
      </w:pPr>
    </w:p>
    <w:p w14:paraId="41E4A641" w14:textId="3C2D4FFE" w:rsidR="00184F25" w:rsidRPr="00A40159" w:rsidRDefault="0000595E" w:rsidP="00184F25">
      <w:pPr>
        <w:spacing w:after="0" w:line="240" w:lineRule="auto"/>
        <w:jc w:val="center"/>
        <w:rPr>
          <w:rFonts w:ascii="Arial" w:hAnsi="Arial" w:cs="Arial"/>
          <w:b/>
          <w:color w:val="0070C0"/>
          <w:sz w:val="28"/>
          <w:szCs w:val="28"/>
        </w:rPr>
      </w:pPr>
      <w:r w:rsidRPr="00A40159">
        <w:rPr>
          <w:rFonts w:ascii="Arial" w:hAnsi="Arial" w:cs="Arial"/>
          <w:b/>
          <w:color w:val="0070C0"/>
          <w:sz w:val="28"/>
          <w:szCs w:val="28"/>
        </w:rPr>
        <w:t xml:space="preserve">Final </w:t>
      </w:r>
      <w:r w:rsidR="00602D15" w:rsidRPr="00A40159">
        <w:rPr>
          <w:rFonts w:ascii="Arial" w:hAnsi="Arial" w:cs="Arial"/>
          <w:b/>
          <w:color w:val="0070C0"/>
          <w:sz w:val="28"/>
          <w:szCs w:val="28"/>
        </w:rPr>
        <w:t>Outcome / Decision On Completion Of Checklist</w:t>
      </w:r>
    </w:p>
    <w:p w14:paraId="2FA97DA5" w14:textId="6E0E1098" w:rsidR="00184F25" w:rsidRDefault="00184F25" w:rsidP="00697F8D">
      <w:pPr>
        <w:spacing w:after="0" w:line="240" w:lineRule="auto"/>
        <w:rPr>
          <w:rFonts w:ascii="Arial" w:hAnsi="Arial" w:cs="Arial"/>
          <w:b/>
        </w:rPr>
      </w:pPr>
      <w:r>
        <w:rPr>
          <w:rFonts w:ascii="Arial" w:hAnsi="Arial" w:cs="Arial"/>
          <w:noProof/>
        </w:rPr>
        <mc:AlternateContent>
          <mc:Choice Requires="wps">
            <w:drawing>
              <wp:anchor distT="0" distB="0" distL="114300" distR="114300" simplePos="0" relativeHeight="251683840" behindDoc="0" locked="0" layoutInCell="1" allowOverlap="1" wp14:anchorId="77118BC8" wp14:editId="62AD7BCF">
                <wp:simplePos x="0" y="0"/>
                <wp:positionH relativeFrom="column">
                  <wp:posOffset>3829050</wp:posOffset>
                </wp:positionH>
                <wp:positionV relativeFrom="paragraph">
                  <wp:posOffset>148590</wp:posOffset>
                </wp:positionV>
                <wp:extent cx="171450" cy="142875"/>
                <wp:effectExtent l="0" t="0" r="19050" b="28575"/>
                <wp:wrapNone/>
                <wp:docPr id="163992300" name="Rectangle 1"/>
                <wp:cNvGraphicFramePr/>
                <a:graphic xmlns:a="http://schemas.openxmlformats.org/drawingml/2006/main">
                  <a:graphicData uri="http://schemas.microsoft.com/office/word/2010/wordprocessingShape">
                    <wps:wsp>
                      <wps:cNvSpPr/>
                      <wps:spPr>
                        <a:xfrm>
                          <a:off x="0" y="0"/>
                          <a:ext cx="171450" cy="142875"/>
                        </a:xfrm>
                        <a:prstGeom prst="rect">
                          <a:avLst/>
                        </a:prstGeom>
                        <a:solidFill>
                          <a:schemeClr val="bg1"/>
                        </a:solidFill>
                        <a:ln w="158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593A299">
              <v:rect id="Rectangle 1" style="position:absolute;margin-left:301.5pt;margin-top:11.7pt;width:13.5pt;height:11.25pt;z-index:251683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25pt" w14:anchorId="0599C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z4gQIAAI8FAAAOAAAAZHJzL2Uyb0RvYy54bWysVMFu2zAMvQ/YPwi6r7aDZO2COkXQosOA&#10;oivWDj0rshQbkEWNUuJkXz9Kdpy2CzZg2EUWTfKRfCJ5ebVrDdsq9A3YkhdnOWfKSqgauy7596fb&#10;Dxec+SBsJQxYVfK98vxq8f7dZefmagI1mEohIxDr550reR2Cm2eZl7VqhT8DpywpNWArAom4zioU&#10;HaG3Jpvk+cesA6wcglTe09+bXskXCV9rJcNXrb0KzJSccgvpxHSu4pktLsV8jcLVjRzSEP+QRSsa&#10;S0FHqBsRBNtg8xtU20gEDzqcSWgz0LqRKtVA1RT5m2oea+FUqoXI8W6kyf8/WHm/fXQPSDR0zs89&#10;XWMVO41t/FJ+bJfI2o9kqV1gkn4W58V0RpRKUhXTycX5LJKZHZ0d+vBZQcvipeRIb5EoEts7H3rT&#10;g0mM5cE01W1jTBLi+6trg2wr6OVW62IAf2VlLOso+CzG/htE2J2AoGyNpaSPtadb2BsV8Yz9pjRr&#10;Kqp20gd4nZaQUtlQ9KpaVKrPtpjleeosgk+NHAtJ1CTAiKypzhF7ADiN3RM12EdXlbp6dM7/lFjv&#10;PHqkyGDD6Nw2FvAUgKGqhsi9/YGknprI0gqq/QMyhH6mvJO3DT30nfDhQSANEfUGLYbwlQ5tgB4K&#10;hhtnNeDPU/+jPfU2aTnraChL7n9sBCrOzBdLXf+pmE7jFCdhOjufkIAvNauXGrtpr4G6p6AV5GS6&#10;RvtgDleN0D7T/ljGqKQSVlLsksuAB+E69MuCNpBUy2Uyo8l1ItzZRycjeGQ1NvLT7lmgG7o90Jjc&#10;w2GAxfxN0/e20dPCchNAN2kijrwOfNPUp8YZNlRcKy/lZHXco4tfAAAA//8DAFBLAwQUAAYACAAA&#10;ACEAwKK5u94AAAAJAQAADwAAAGRycy9kb3ducmV2LnhtbEyPwU7DMBBE70j8g7VI3KhNUwKEbKoI&#10;xIkLLZHo0Y1NErDXwXbT9O8xJzjOzmj2TbmerWGT9mFwhHC9EMA0tU4N1CE0b89Xd8BClKSkcaQR&#10;TjrAujo/K2Wh3JE2etrGjqUSCoVE6GMcC85D22srw8KNmpL34byVMUnfceXlMZVbw5dC5NzKgdKH&#10;Xo76sdft1/ZgEb79rn45NU+inj7p/dbwbteYV8TLi7l+ABb1HP/C8Iuf0KFKTHt3IBWYQchFlrZE&#10;hGW2ApYCeSbSYY+wurkHXpX8/4LqBwAA//8DAFBLAQItABQABgAIAAAAIQC2gziS/gAAAOEBAAAT&#10;AAAAAAAAAAAAAAAAAAAAAABbQ29udGVudF9UeXBlc10ueG1sUEsBAi0AFAAGAAgAAAAhADj9If/W&#10;AAAAlAEAAAsAAAAAAAAAAAAAAAAALwEAAF9yZWxzLy5yZWxzUEsBAi0AFAAGAAgAAAAhAC9qnPiB&#10;AgAAjwUAAA4AAAAAAAAAAAAAAAAALgIAAGRycy9lMm9Eb2MueG1sUEsBAi0AFAAGAAgAAAAhAMCi&#10;ubveAAAACQEAAA8AAAAAAAAAAAAAAAAA2wQAAGRycy9kb3ducmV2LnhtbFBLBQYAAAAABAAEAPMA&#10;AADmBQAAAAA=&#10;"/>
            </w:pict>
          </mc:Fallback>
        </mc:AlternateContent>
      </w:r>
      <w:r>
        <w:rPr>
          <w:rFonts w:ascii="Arial" w:hAnsi="Arial" w:cs="Arial"/>
          <w:noProof/>
        </w:rPr>
        <mc:AlternateContent>
          <mc:Choice Requires="wps">
            <w:drawing>
              <wp:anchor distT="0" distB="0" distL="114300" distR="114300" simplePos="0" relativeHeight="251681792" behindDoc="0" locked="0" layoutInCell="1" allowOverlap="1" wp14:anchorId="24DB70CD" wp14:editId="0FAB7F78">
                <wp:simplePos x="0" y="0"/>
                <wp:positionH relativeFrom="column">
                  <wp:posOffset>2943225</wp:posOffset>
                </wp:positionH>
                <wp:positionV relativeFrom="paragraph">
                  <wp:posOffset>160655</wp:posOffset>
                </wp:positionV>
                <wp:extent cx="171450" cy="142875"/>
                <wp:effectExtent l="0" t="0" r="19050" b="28575"/>
                <wp:wrapNone/>
                <wp:docPr id="1632411017" name="Rectangle 1"/>
                <wp:cNvGraphicFramePr/>
                <a:graphic xmlns:a="http://schemas.openxmlformats.org/drawingml/2006/main">
                  <a:graphicData uri="http://schemas.microsoft.com/office/word/2010/wordprocessingShape">
                    <wps:wsp>
                      <wps:cNvSpPr/>
                      <wps:spPr>
                        <a:xfrm>
                          <a:off x="0" y="0"/>
                          <a:ext cx="171450" cy="142875"/>
                        </a:xfrm>
                        <a:prstGeom prst="rect">
                          <a:avLst/>
                        </a:prstGeom>
                        <a:solidFill>
                          <a:schemeClr val="bg1"/>
                        </a:solidFill>
                        <a:ln w="158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42EFB84">
              <v:rect id="Rectangle 1" style="position:absolute;margin-left:231.75pt;margin-top:12.65pt;width:13.5pt;height:11.25pt;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25pt" w14:anchorId="5B299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z4gQIAAI8FAAAOAAAAZHJzL2Uyb0RvYy54bWysVMFu2zAMvQ/YPwi6r7aDZO2COkXQosOA&#10;oivWDj0rshQbkEWNUuJkXz9Kdpy2CzZg2EUWTfKRfCJ5ebVrDdsq9A3YkhdnOWfKSqgauy7596fb&#10;Dxec+SBsJQxYVfK98vxq8f7dZefmagI1mEohIxDr550reR2Cm2eZl7VqhT8DpywpNWArAom4zioU&#10;HaG3Jpvk+cesA6wcglTe09+bXskXCV9rJcNXrb0KzJSccgvpxHSu4pktLsV8jcLVjRzSEP+QRSsa&#10;S0FHqBsRBNtg8xtU20gEDzqcSWgz0LqRKtVA1RT5m2oea+FUqoXI8W6kyf8/WHm/fXQPSDR0zs89&#10;XWMVO41t/FJ+bJfI2o9kqV1gkn4W58V0RpRKUhXTycX5LJKZHZ0d+vBZQcvipeRIb5EoEts7H3rT&#10;g0mM5cE01W1jTBLi+6trg2wr6OVW62IAf2VlLOso+CzG/htE2J2AoGyNpaSPtadb2BsV8Yz9pjRr&#10;Kqp20gd4nZaQUtlQ9KpaVKrPtpjleeosgk+NHAtJ1CTAiKypzhF7ADiN3RM12EdXlbp6dM7/lFjv&#10;PHqkyGDD6Nw2FvAUgKGqhsi9/YGknprI0gqq/QMyhH6mvJO3DT30nfDhQSANEfUGLYbwlQ5tgB4K&#10;hhtnNeDPU/+jPfU2aTnraChL7n9sBCrOzBdLXf+pmE7jFCdhOjufkIAvNauXGrtpr4G6p6AV5GS6&#10;RvtgDleN0D7T/ljGqKQSVlLsksuAB+E69MuCNpBUy2Uyo8l1ItzZRycjeGQ1NvLT7lmgG7o90Jjc&#10;w2GAxfxN0/e20dPCchNAN2kijrwOfNPUp8YZNlRcKy/lZHXco4tfAAAA//8DAFBLAwQUAAYACAAA&#10;ACEASFiG2t0AAAAJAQAADwAAAGRycy9kb3ducmV2LnhtbEyPy07DMBBF90j8gzVI7KhN34Q4VQRi&#10;xaaUSHTpxiYJ2ONgu2n69x1WsJvH0Z0z+WZ0lg0mxM6jhPuJAGaw9rrDRkL1/nK3BhaTQq2sRyPh&#10;bCJsiuurXGXan/DNDLvUMArBmCkJbUp9xnmsW+NUnPjeIO0+fXAqURsaroM6UbizfCrEkjvVIV1o&#10;VW+eWlN/745Owk/Yl6/n6lmUwxd+rCxv9pXdSnl7M5aPwJIZ0x8Mv/qkDgU5HfwRdWRWwnw5WxAq&#10;YbqYASNg/iBocKBitQZe5Pz/B8UFAAD//wMAUEsBAi0AFAAGAAgAAAAhALaDOJL+AAAA4QEAABMA&#10;AAAAAAAAAAAAAAAAAAAAAFtDb250ZW50X1R5cGVzXS54bWxQSwECLQAUAAYACAAAACEAOP0h/9YA&#10;AACUAQAACwAAAAAAAAAAAAAAAAAvAQAAX3JlbHMvLnJlbHNQSwECLQAUAAYACAAAACEAL2qc+IEC&#10;AACPBQAADgAAAAAAAAAAAAAAAAAuAgAAZHJzL2Uyb0RvYy54bWxQSwECLQAUAAYACAAAACEASFiG&#10;2t0AAAAJAQAADwAAAAAAAAAAAAAAAADbBAAAZHJzL2Rvd25yZXYueG1sUEsFBgAAAAAEAAQA8wAA&#10;AOUFAAAAAA==&#10;"/>
            </w:pict>
          </mc:Fallback>
        </mc:AlternateContent>
      </w:r>
    </w:p>
    <w:p w14:paraId="5770C597" w14:textId="1E376950" w:rsidR="00697F8D" w:rsidRDefault="0000595E" w:rsidP="00697F8D">
      <w:pPr>
        <w:spacing w:after="0" w:line="240" w:lineRule="auto"/>
        <w:rPr>
          <w:rFonts w:ascii="Arial" w:hAnsi="Arial" w:cs="Arial"/>
          <w:b/>
        </w:rPr>
      </w:pPr>
      <w:r>
        <w:rPr>
          <w:rFonts w:ascii="Arial" w:hAnsi="Arial" w:cs="Arial"/>
          <w:b/>
        </w:rPr>
        <w:t>Refer to S</w:t>
      </w:r>
      <w:r w:rsidR="00184F25">
        <w:rPr>
          <w:rFonts w:ascii="Arial" w:hAnsi="Arial" w:cs="Arial"/>
          <w:b/>
        </w:rPr>
        <w:t xml:space="preserve">peech and </w:t>
      </w:r>
      <w:r>
        <w:rPr>
          <w:rFonts w:ascii="Arial" w:hAnsi="Arial" w:cs="Arial"/>
          <w:b/>
        </w:rPr>
        <w:t>L</w:t>
      </w:r>
      <w:r w:rsidR="00184F25">
        <w:rPr>
          <w:rFonts w:ascii="Arial" w:hAnsi="Arial" w:cs="Arial"/>
          <w:b/>
        </w:rPr>
        <w:t xml:space="preserve">anguage </w:t>
      </w:r>
      <w:r>
        <w:rPr>
          <w:rFonts w:ascii="Arial" w:hAnsi="Arial" w:cs="Arial"/>
          <w:b/>
        </w:rPr>
        <w:t>T</w:t>
      </w:r>
      <w:r w:rsidR="00184F25">
        <w:rPr>
          <w:rFonts w:ascii="Arial" w:hAnsi="Arial" w:cs="Arial"/>
          <w:b/>
        </w:rPr>
        <w:t>herapy</w:t>
      </w:r>
      <w:r>
        <w:rPr>
          <w:rFonts w:ascii="Arial" w:hAnsi="Arial" w:cs="Arial"/>
          <w:b/>
        </w:rPr>
        <w:t>:</w:t>
      </w:r>
      <w:r w:rsidR="00184F25">
        <w:rPr>
          <w:rFonts w:ascii="Arial" w:hAnsi="Arial" w:cs="Arial"/>
          <w:b/>
        </w:rPr>
        <w:tab/>
      </w:r>
      <w:r>
        <w:rPr>
          <w:rFonts w:ascii="Arial" w:hAnsi="Arial" w:cs="Arial"/>
          <w:b/>
        </w:rPr>
        <w:t xml:space="preserve"> </w:t>
      </w:r>
      <w:r w:rsidR="00184F25">
        <w:rPr>
          <w:rFonts w:ascii="Arial" w:hAnsi="Arial" w:cs="Arial"/>
          <w:b/>
        </w:rPr>
        <w:tab/>
      </w:r>
      <w:r w:rsidR="003865F5">
        <w:rPr>
          <w:rFonts w:ascii="Arial" w:hAnsi="Arial" w:cs="Arial"/>
          <w:b/>
        </w:rPr>
        <w:t xml:space="preserve">YES  </w:t>
      </w:r>
      <w:r w:rsidR="00184F25">
        <w:rPr>
          <w:rFonts w:ascii="Arial" w:hAnsi="Arial" w:cs="Arial"/>
          <w:b/>
        </w:rPr>
        <w:tab/>
      </w:r>
      <w:r w:rsidR="00184F25">
        <w:rPr>
          <w:rFonts w:ascii="Arial" w:hAnsi="Arial" w:cs="Arial"/>
          <w:b/>
        </w:rPr>
        <w:tab/>
      </w:r>
      <w:r w:rsidR="003865F5">
        <w:rPr>
          <w:rFonts w:ascii="Arial" w:hAnsi="Arial" w:cs="Arial"/>
          <w:b/>
        </w:rPr>
        <w:t>NO</w:t>
      </w:r>
    </w:p>
    <w:p w14:paraId="316EA080" w14:textId="3836FBD9" w:rsidR="00184F25" w:rsidRDefault="00B559B2" w:rsidP="00697F8D">
      <w:pPr>
        <w:spacing w:after="0" w:line="240" w:lineRule="auto"/>
        <w:rPr>
          <w:rFonts w:ascii="Arial" w:hAnsi="Arial" w:cs="Arial"/>
          <w:b/>
        </w:rPr>
      </w:pPr>
      <w:r>
        <w:rPr>
          <w:rFonts w:ascii="Arial" w:hAnsi="Arial" w:cs="Arial"/>
          <w:b/>
        </w:rPr>
        <w:br/>
      </w:r>
      <w:r w:rsidR="000C1E90">
        <w:rPr>
          <w:rFonts w:ascii="Arial" w:hAnsi="Arial" w:cs="Arial"/>
          <w:b/>
        </w:rPr>
        <w:t>Reason for referral to SLT</w:t>
      </w:r>
      <w:r w:rsidR="00C57C29">
        <w:rPr>
          <w:rFonts w:ascii="Arial" w:hAnsi="Arial" w:cs="Arial"/>
          <w:b/>
        </w:rPr>
        <w:t xml:space="preserve"> (if not required put N/A): </w:t>
      </w:r>
    </w:p>
    <w:p w14:paraId="10AF4A86" w14:textId="77777777" w:rsidR="00184F25" w:rsidRDefault="00184F25" w:rsidP="00697F8D">
      <w:pPr>
        <w:spacing w:after="0" w:line="240" w:lineRule="auto"/>
        <w:rPr>
          <w:rFonts w:ascii="Arial" w:hAnsi="Arial" w:cs="Arial"/>
          <w:b/>
        </w:rPr>
      </w:pPr>
    </w:p>
    <w:p w14:paraId="5C878459" w14:textId="0DD93483" w:rsidR="00184F25" w:rsidRDefault="00184F25" w:rsidP="00697F8D">
      <w:pPr>
        <w:spacing w:after="0" w:line="240" w:lineRule="auto"/>
        <w:rPr>
          <w:rFonts w:ascii="Arial" w:hAnsi="Arial" w:cs="Arial"/>
          <w:bCs/>
        </w:rPr>
      </w:pPr>
      <w:r w:rsidRPr="00184F25">
        <w:rPr>
          <w:rFonts w:ascii="Arial" w:hAnsi="Arial" w:cs="Arial"/>
          <w:bCs/>
        </w:rPr>
        <w:t>_________________________________________________________________________________________________________________</w:t>
      </w:r>
      <w:r w:rsidRPr="00184F25">
        <w:rPr>
          <w:rFonts w:ascii="Arial" w:hAnsi="Arial" w:cs="Arial"/>
          <w:bCs/>
        </w:rPr>
        <w:br/>
      </w:r>
    </w:p>
    <w:p w14:paraId="09AF441E" w14:textId="62CAAF7B" w:rsidR="00697F8D" w:rsidRDefault="000C1E90" w:rsidP="00697F8D">
      <w:pPr>
        <w:spacing w:after="0" w:line="240" w:lineRule="auto"/>
        <w:rPr>
          <w:rFonts w:ascii="Arial" w:hAnsi="Arial" w:cs="Arial"/>
          <w:b/>
        </w:rPr>
      </w:pPr>
      <w:r w:rsidRPr="00184F25">
        <w:rPr>
          <w:rFonts w:ascii="Arial" w:hAnsi="Arial" w:cs="Arial"/>
          <w:bCs/>
        </w:rPr>
        <w:t>_________________________________________________________________________________________________________________</w:t>
      </w:r>
      <w:r w:rsidR="00457FD3" w:rsidRPr="00184F25">
        <w:rPr>
          <w:rFonts w:ascii="Arial" w:hAnsi="Arial" w:cs="Arial"/>
          <w:bCs/>
        </w:rPr>
        <w:br/>
      </w:r>
    </w:p>
    <w:p w14:paraId="430D198A" w14:textId="14BAE1BF" w:rsidR="00835763" w:rsidRPr="00457FD3" w:rsidRDefault="00CA305E" w:rsidP="00697F8D">
      <w:pPr>
        <w:spacing w:after="0" w:line="240" w:lineRule="auto"/>
        <w:rPr>
          <w:rFonts w:ascii="Arial" w:hAnsi="Arial" w:cs="Arial"/>
          <w:b/>
        </w:rPr>
      </w:pPr>
      <w:r w:rsidRPr="0020153F">
        <w:rPr>
          <w:rFonts w:ascii="Arial" w:hAnsi="Arial" w:cs="Arial"/>
          <w:b/>
        </w:rPr>
        <w:t>Date</w:t>
      </w:r>
      <w:r w:rsidR="003865F5">
        <w:rPr>
          <w:rFonts w:ascii="Arial" w:hAnsi="Arial" w:cs="Arial"/>
          <w:b/>
        </w:rPr>
        <w:t>:</w:t>
      </w:r>
      <w:r w:rsidR="00184F25">
        <w:rPr>
          <w:rFonts w:ascii="Arial" w:hAnsi="Arial" w:cs="Arial"/>
          <w:b/>
        </w:rPr>
        <w:t xml:space="preserve"> </w:t>
      </w:r>
      <w:r w:rsidR="00C74E1E" w:rsidRPr="00184F25">
        <w:rPr>
          <w:rFonts w:ascii="Arial" w:hAnsi="Arial" w:cs="Arial"/>
          <w:b/>
          <w:bCs/>
        </w:rPr>
        <w:softHyphen/>
      </w:r>
      <w:r w:rsidR="00C74E1E" w:rsidRPr="00184F25">
        <w:rPr>
          <w:rFonts w:ascii="Arial" w:hAnsi="Arial" w:cs="Arial"/>
          <w:b/>
          <w:bCs/>
        </w:rPr>
        <w:softHyphen/>
      </w:r>
      <w:r w:rsidR="00C74E1E" w:rsidRPr="00184F25">
        <w:rPr>
          <w:rFonts w:ascii="Arial" w:hAnsi="Arial" w:cs="Arial"/>
          <w:b/>
          <w:bCs/>
        </w:rPr>
        <w:softHyphen/>
      </w:r>
      <w:r w:rsidR="00C74E1E" w:rsidRPr="00184F25">
        <w:rPr>
          <w:rFonts w:ascii="Arial" w:hAnsi="Arial" w:cs="Arial"/>
          <w:b/>
          <w:bCs/>
        </w:rPr>
        <w:softHyphen/>
      </w:r>
      <w:r w:rsidR="00C74E1E" w:rsidRPr="00184F25">
        <w:rPr>
          <w:rFonts w:ascii="Arial" w:hAnsi="Arial" w:cs="Arial"/>
          <w:b/>
          <w:bCs/>
        </w:rPr>
        <w:softHyphen/>
      </w:r>
      <w:r w:rsidR="00C74E1E" w:rsidRPr="00184F25">
        <w:rPr>
          <w:rFonts w:ascii="Arial" w:hAnsi="Arial" w:cs="Arial"/>
          <w:b/>
          <w:bCs/>
        </w:rPr>
        <w:softHyphen/>
      </w:r>
      <w:r w:rsidR="00C74E1E" w:rsidRPr="00184F25">
        <w:rPr>
          <w:rFonts w:ascii="Arial" w:hAnsi="Arial" w:cs="Arial"/>
          <w:b/>
          <w:bCs/>
        </w:rPr>
        <w:softHyphen/>
      </w:r>
      <w:r w:rsidR="00C74E1E" w:rsidRPr="00184F25">
        <w:rPr>
          <w:rFonts w:ascii="Arial" w:hAnsi="Arial" w:cs="Arial"/>
          <w:b/>
          <w:bCs/>
        </w:rPr>
        <w:softHyphen/>
      </w:r>
      <w:r w:rsidR="00C74E1E" w:rsidRPr="00184F25">
        <w:rPr>
          <w:rFonts w:ascii="Arial" w:hAnsi="Arial" w:cs="Arial"/>
          <w:b/>
          <w:bCs/>
        </w:rPr>
        <w:softHyphen/>
      </w:r>
      <w:r w:rsidR="00C74E1E" w:rsidRPr="00184F25">
        <w:rPr>
          <w:rFonts w:ascii="Arial" w:hAnsi="Arial" w:cs="Arial"/>
          <w:b/>
          <w:bCs/>
        </w:rPr>
        <w:softHyphen/>
      </w:r>
      <w:r w:rsidR="00C74E1E" w:rsidRPr="00184F25">
        <w:rPr>
          <w:rFonts w:ascii="Arial" w:hAnsi="Arial" w:cs="Arial"/>
          <w:b/>
          <w:bCs/>
        </w:rPr>
        <w:softHyphen/>
      </w:r>
      <w:r w:rsidR="00C74E1E" w:rsidRPr="00184F25">
        <w:rPr>
          <w:rFonts w:ascii="Arial" w:hAnsi="Arial" w:cs="Arial"/>
          <w:b/>
          <w:bCs/>
        </w:rPr>
        <w:softHyphen/>
      </w:r>
      <w:r w:rsidR="00C74E1E" w:rsidRPr="00184F25">
        <w:rPr>
          <w:rFonts w:ascii="Arial" w:hAnsi="Arial" w:cs="Arial"/>
          <w:b/>
          <w:bCs/>
        </w:rPr>
        <w:softHyphen/>
      </w:r>
      <w:r w:rsidR="00C74E1E" w:rsidRPr="00184F25">
        <w:rPr>
          <w:rFonts w:ascii="Arial" w:hAnsi="Arial" w:cs="Arial"/>
          <w:b/>
          <w:bCs/>
        </w:rPr>
        <w:softHyphen/>
      </w:r>
      <w:r w:rsidR="00C74E1E" w:rsidRPr="00184F25">
        <w:rPr>
          <w:rFonts w:ascii="Arial" w:hAnsi="Arial" w:cs="Arial"/>
          <w:b/>
          <w:bCs/>
        </w:rPr>
        <w:softHyphen/>
      </w:r>
      <w:r w:rsidR="00C74E1E" w:rsidRPr="00184F25">
        <w:rPr>
          <w:rFonts w:ascii="Arial" w:hAnsi="Arial" w:cs="Arial"/>
          <w:b/>
          <w:bCs/>
        </w:rPr>
        <w:softHyphen/>
      </w:r>
      <w:r w:rsidR="00C74E1E" w:rsidRPr="00184F25">
        <w:rPr>
          <w:rFonts w:ascii="Arial" w:hAnsi="Arial" w:cs="Arial"/>
          <w:b/>
          <w:bCs/>
        </w:rPr>
        <w:softHyphen/>
      </w:r>
      <w:r w:rsidR="00C74E1E" w:rsidRPr="00184F25">
        <w:rPr>
          <w:rFonts w:ascii="Arial" w:hAnsi="Arial" w:cs="Arial"/>
          <w:b/>
          <w:bCs/>
        </w:rPr>
        <w:softHyphen/>
      </w:r>
      <w:r w:rsidR="00C74E1E" w:rsidRPr="00184F25">
        <w:rPr>
          <w:rFonts w:ascii="Arial" w:hAnsi="Arial" w:cs="Arial"/>
          <w:b/>
          <w:bCs/>
        </w:rPr>
        <w:softHyphen/>
      </w:r>
      <w:r w:rsidR="00C74E1E" w:rsidRPr="00184F25">
        <w:rPr>
          <w:rFonts w:ascii="Arial" w:hAnsi="Arial" w:cs="Arial"/>
          <w:b/>
          <w:bCs/>
        </w:rPr>
        <w:softHyphen/>
      </w:r>
      <w:r w:rsidR="00C74E1E" w:rsidRPr="00184F25">
        <w:rPr>
          <w:rFonts w:ascii="Arial" w:hAnsi="Arial" w:cs="Arial"/>
          <w:b/>
          <w:bCs/>
        </w:rPr>
        <w:softHyphen/>
      </w:r>
      <w:r w:rsidR="00C74E1E" w:rsidRPr="00184F25">
        <w:rPr>
          <w:rFonts w:ascii="Arial" w:hAnsi="Arial" w:cs="Arial"/>
          <w:b/>
          <w:bCs/>
        </w:rPr>
        <w:softHyphen/>
      </w:r>
      <w:r w:rsidR="00C74E1E" w:rsidRPr="00184F25">
        <w:rPr>
          <w:rFonts w:ascii="Arial" w:hAnsi="Arial" w:cs="Arial"/>
          <w:b/>
          <w:bCs/>
        </w:rPr>
        <w:softHyphen/>
      </w:r>
      <w:r w:rsidR="00C74E1E" w:rsidRPr="00184F25">
        <w:rPr>
          <w:rFonts w:ascii="Arial" w:hAnsi="Arial" w:cs="Arial"/>
          <w:b/>
          <w:bCs/>
        </w:rPr>
        <w:softHyphen/>
      </w:r>
      <w:r w:rsidR="00C74E1E" w:rsidRPr="00184F25">
        <w:rPr>
          <w:rFonts w:ascii="Arial" w:hAnsi="Arial" w:cs="Arial"/>
          <w:b/>
          <w:bCs/>
        </w:rPr>
        <w:softHyphen/>
      </w:r>
      <w:r w:rsidR="00C74E1E" w:rsidRPr="00184F25">
        <w:rPr>
          <w:rFonts w:ascii="Arial" w:hAnsi="Arial" w:cs="Arial"/>
          <w:b/>
          <w:bCs/>
        </w:rPr>
        <w:softHyphen/>
      </w:r>
      <w:r w:rsidR="00C74E1E" w:rsidRPr="00184F25">
        <w:rPr>
          <w:rFonts w:ascii="Arial" w:hAnsi="Arial" w:cs="Arial"/>
          <w:b/>
          <w:bCs/>
        </w:rPr>
        <w:softHyphen/>
      </w:r>
      <w:r w:rsidR="00C74E1E" w:rsidRPr="00184F25">
        <w:rPr>
          <w:rFonts w:ascii="Arial" w:hAnsi="Arial" w:cs="Arial"/>
        </w:rPr>
        <w:t>__________________</w:t>
      </w:r>
      <w:r w:rsidR="00184F25">
        <w:rPr>
          <w:rFonts w:ascii="Arial" w:hAnsi="Arial" w:cs="Arial"/>
        </w:rPr>
        <w:t xml:space="preserve">___   </w:t>
      </w:r>
      <w:r w:rsidR="00F67CB1" w:rsidRPr="0020153F">
        <w:rPr>
          <w:rFonts w:ascii="Arial" w:hAnsi="Arial" w:cs="Arial"/>
          <w:b/>
        </w:rPr>
        <w:t>Completed by:</w:t>
      </w:r>
      <w:r w:rsidR="00184F25">
        <w:rPr>
          <w:rFonts w:ascii="Arial" w:hAnsi="Arial" w:cs="Arial"/>
          <w:b/>
        </w:rPr>
        <w:t xml:space="preserve"> </w:t>
      </w:r>
      <w:r w:rsidR="00F67CB1" w:rsidRPr="00184F25">
        <w:rPr>
          <w:rFonts w:ascii="Arial" w:hAnsi="Arial" w:cs="Arial"/>
        </w:rPr>
        <w:t>___</w:t>
      </w:r>
      <w:r w:rsidR="00184F25">
        <w:rPr>
          <w:rFonts w:ascii="Arial" w:hAnsi="Arial" w:cs="Arial"/>
        </w:rPr>
        <w:t>____</w:t>
      </w:r>
      <w:r w:rsidR="00F67CB1" w:rsidRPr="00184F25">
        <w:rPr>
          <w:rFonts w:ascii="Arial" w:hAnsi="Arial" w:cs="Arial"/>
        </w:rPr>
        <w:t>__</w:t>
      </w:r>
      <w:r w:rsidR="00602D15">
        <w:rPr>
          <w:rFonts w:ascii="Arial" w:hAnsi="Arial" w:cs="Arial"/>
        </w:rPr>
        <w:t>__</w:t>
      </w:r>
      <w:r w:rsidR="00F67CB1" w:rsidRPr="00184F25">
        <w:rPr>
          <w:rFonts w:ascii="Arial" w:hAnsi="Arial" w:cs="Arial"/>
        </w:rPr>
        <w:t>_________________</w:t>
      </w:r>
      <w:r w:rsidR="00C74E1E">
        <w:rPr>
          <w:rFonts w:ascii="Arial" w:hAnsi="Arial" w:cs="Arial"/>
        </w:rPr>
        <w:tab/>
      </w:r>
      <w:r w:rsidR="0079307B">
        <w:rPr>
          <w:rFonts w:ascii="Arial" w:hAnsi="Arial" w:cs="Arial"/>
        </w:rPr>
        <w:t xml:space="preserve">   </w:t>
      </w:r>
      <w:r w:rsidR="003865F5">
        <w:rPr>
          <w:rFonts w:ascii="Arial" w:hAnsi="Arial" w:cs="Arial"/>
          <w:b/>
        </w:rPr>
        <w:t>Counters</w:t>
      </w:r>
      <w:r w:rsidRPr="0020153F">
        <w:rPr>
          <w:rFonts w:ascii="Arial" w:hAnsi="Arial" w:cs="Arial"/>
          <w:b/>
        </w:rPr>
        <w:t>igned</w:t>
      </w:r>
      <w:r w:rsidR="003865F5">
        <w:rPr>
          <w:rFonts w:ascii="Arial" w:hAnsi="Arial" w:cs="Arial"/>
          <w:b/>
        </w:rPr>
        <w:t>:</w:t>
      </w:r>
      <w:r w:rsidR="003865F5">
        <w:rPr>
          <w:rFonts w:ascii="Arial" w:hAnsi="Arial" w:cs="Arial"/>
        </w:rPr>
        <w:t xml:space="preserve"> </w:t>
      </w:r>
      <w:r w:rsidR="00602D15" w:rsidRPr="00184F25">
        <w:rPr>
          <w:rFonts w:ascii="Arial" w:hAnsi="Arial" w:cs="Arial"/>
        </w:rPr>
        <w:t>___</w:t>
      </w:r>
      <w:r w:rsidR="00602D15">
        <w:rPr>
          <w:rFonts w:ascii="Arial" w:hAnsi="Arial" w:cs="Arial"/>
        </w:rPr>
        <w:t>____</w:t>
      </w:r>
      <w:r w:rsidR="00602D15" w:rsidRPr="00184F25">
        <w:rPr>
          <w:rFonts w:ascii="Arial" w:hAnsi="Arial" w:cs="Arial"/>
        </w:rPr>
        <w:t>___________________</w:t>
      </w:r>
      <w:r w:rsidR="00602D15">
        <w:rPr>
          <w:rFonts w:ascii="Arial" w:hAnsi="Arial" w:cs="Arial"/>
        </w:rPr>
        <w:t>_</w:t>
      </w:r>
    </w:p>
    <w:p w14:paraId="1E9B636B" w14:textId="77777777" w:rsidR="00697F8D" w:rsidRDefault="00697F8D" w:rsidP="00697F8D">
      <w:pPr>
        <w:spacing w:after="0" w:line="240" w:lineRule="auto"/>
        <w:rPr>
          <w:rFonts w:ascii="Arial" w:hAnsi="Arial" w:cs="Arial"/>
        </w:rPr>
      </w:pPr>
    </w:p>
    <w:p w14:paraId="0B753FE8" w14:textId="77777777" w:rsidR="0079307B" w:rsidRDefault="0079307B" w:rsidP="00697F8D">
      <w:pPr>
        <w:spacing w:after="0" w:line="240" w:lineRule="auto"/>
        <w:rPr>
          <w:rFonts w:ascii="Arial" w:hAnsi="Arial" w:cs="Arial"/>
        </w:rPr>
      </w:pPr>
    </w:p>
    <w:p w14:paraId="1B007E27" w14:textId="0239FDA7" w:rsidR="00602D15" w:rsidRPr="00826DFC" w:rsidRDefault="00CE6EC2" w:rsidP="0079307B">
      <w:pPr>
        <w:spacing w:after="0" w:line="240" w:lineRule="auto"/>
        <w:jc w:val="center"/>
        <w:rPr>
          <w:rFonts w:ascii="Arial" w:hAnsi="Arial" w:cs="Arial"/>
          <w:b/>
          <w:bCs/>
        </w:rPr>
      </w:pPr>
      <w:r w:rsidRPr="00826DFC">
        <w:rPr>
          <w:rFonts w:ascii="Arial" w:hAnsi="Arial" w:cs="Arial"/>
          <w:b/>
          <w:bCs/>
        </w:rPr>
        <w:t>Ensure this completed document is filed in your residents care plan</w:t>
      </w:r>
      <w:r w:rsidR="00CA4D4C" w:rsidRPr="00826DFC">
        <w:rPr>
          <w:rFonts w:ascii="Arial" w:hAnsi="Arial" w:cs="Arial"/>
          <w:b/>
          <w:bCs/>
        </w:rPr>
        <w:t xml:space="preserve"> along with any </w:t>
      </w:r>
      <w:r w:rsidR="00152D93" w:rsidRPr="00826DFC">
        <w:rPr>
          <w:rFonts w:ascii="Arial" w:hAnsi="Arial" w:cs="Arial"/>
          <w:b/>
          <w:bCs/>
        </w:rPr>
        <w:t>completed swallow diaries</w:t>
      </w:r>
    </w:p>
    <w:p w14:paraId="44DB8DE1" w14:textId="77777777" w:rsidR="00602D15" w:rsidRDefault="00602D15" w:rsidP="00697F8D">
      <w:pPr>
        <w:spacing w:after="0" w:line="240" w:lineRule="auto"/>
        <w:rPr>
          <w:rFonts w:ascii="Arial" w:hAnsi="Arial" w:cs="Arial"/>
        </w:rPr>
      </w:pPr>
    </w:p>
    <w:p w14:paraId="0B2B9CB1" w14:textId="77777777" w:rsidR="0079307B" w:rsidRDefault="0079307B" w:rsidP="00697F8D">
      <w:pPr>
        <w:spacing w:after="0" w:line="240" w:lineRule="auto"/>
        <w:rPr>
          <w:rFonts w:ascii="Arial" w:hAnsi="Arial" w:cs="Arial"/>
        </w:rPr>
      </w:pPr>
    </w:p>
    <w:p w14:paraId="015668FE" w14:textId="3917805B" w:rsidR="00602D15" w:rsidRPr="009C6D75" w:rsidRDefault="000C1E90" w:rsidP="0079307B">
      <w:pPr>
        <w:spacing w:after="120" w:line="240" w:lineRule="auto"/>
        <w:jc w:val="center"/>
        <w:rPr>
          <w:rFonts w:ascii="Arial" w:hAnsi="Arial" w:cs="Arial"/>
          <w:b/>
          <w:bCs/>
          <w:color w:val="FF0000"/>
          <w:sz w:val="24"/>
          <w:szCs w:val="24"/>
        </w:rPr>
      </w:pPr>
      <w:r w:rsidRPr="009C6D75">
        <w:rPr>
          <w:rFonts w:ascii="Arial" w:hAnsi="Arial" w:cs="Arial"/>
          <w:b/>
          <w:bCs/>
          <w:color w:val="FF0000"/>
          <w:sz w:val="24"/>
          <w:szCs w:val="24"/>
        </w:rPr>
        <w:t xml:space="preserve">If referring resident to </w:t>
      </w:r>
      <w:r w:rsidR="0079307B" w:rsidRPr="009C6D75">
        <w:rPr>
          <w:rFonts w:ascii="Arial" w:hAnsi="Arial" w:cs="Arial"/>
          <w:b/>
          <w:bCs/>
          <w:color w:val="FF0000"/>
          <w:sz w:val="24"/>
          <w:szCs w:val="24"/>
        </w:rPr>
        <w:t xml:space="preserve">the </w:t>
      </w:r>
      <w:r w:rsidRPr="009C6D75">
        <w:rPr>
          <w:rFonts w:ascii="Arial" w:hAnsi="Arial" w:cs="Arial"/>
          <w:b/>
          <w:bCs/>
          <w:color w:val="FF0000"/>
          <w:sz w:val="24"/>
          <w:szCs w:val="24"/>
        </w:rPr>
        <w:t>S</w:t>
      </w:r>
      <w:r w:rsidR="00602D15" w:rsidRPr="009C6D75">
        <w:rPr>
          <w:rFonts w:ascii="Arial" w:hAnsi="Arial" w:cs="Arial"/>
          <w:b/>
          <w:bCs/>
          <w:color w:val="FF0000"/>
          <w:sz w:val="24"/>
          <w:szCs w:val="24"/>
        </w:rPr>
        <w:t xml:space="preserve">peech and </w:t>
      </w:r>
      <w:r w:rsidRPr="009C6D75">
        <w:rPr>
          <w:rFonts w:ascii="Arial" w:hAnsi="Arial" w:cs="Arial"/>
          <w:b/>
          <w:bCs/>
          <w:color w:val="FF0000"/>
          <w:sz w:val="24"/>
          <w:szCs w:val="24"/>
        </w:rPr>
        <w:t>L</w:t>
      </w:r>
      <w:r w:rsidR="00602D15" w:rsidRPr="009C6D75">
        <w:rPr>
          <w:rFonts w:ascii="Arial" w:hAnsi="Arial" w:cs="Arial"/>
          <w:b/>
          <w:bCs/>
          <w:color w:val="FF0000"/>
          <w:sz w:val="24"/>
          <w:szCs w:val="24"/>
        </w:rPr>
        <w:t xml:space="preserve">anguage </w:t>
      </w:r>
      <w:r w:rsidRPr="009C6D75">
        <w:rPr>
          <w:rFonts w:ascii="Arial" w:hAnsi="Arial" w:cs="Arial"/>
          <w:b/>
          <w:bCs/>
          <w:color w:val="FF0000"/>
          <w:sz w:val="24"/>
          <w:szCs w:val="24"/>
        </w:rPr>
        <w:t>T</w:t>
      </w:r>
      <w:r w:rsidR="00602D15" w:rsidRPr="009C6D75">
        <w:rPr>
          <w:rFonts w:ascii="Arial" w:hAnsi="Arial" w:cs="Arial"/>
          <w:b/>
          <w:bCs/>
          <w:color w:val="FF0000"/>
          <w:sz w:val="24"/>
          <w:szCs w:val="24"/>
        </w:rPr>
        <w:t>herapy</w:t>
      </w:r>
      <w:r w:rsidR="0079307B" w:rsidRPr="009C6D75">
        <w:rPr>
          <w:rFonts w:ascii="Arial" w:hAnsi="Arial" w:cs="Arial"/>
          <w:b/>
          <w:bCs/>
          <w:color w:val="FF0000"/>
          <w:sz w:val="24"/>
          <w:szCs w:val="24"/>
        </w:rPr>
        <w:t xml:space="preserve"> Service</w:t>
      </w:r>
      <w:r w:rsidRPr="009C6D75">
        <w:rPr>
          <w:rFonts w:ascii="Arial" w:hAnsi="Arial" w:cs="Arial"/>
          <w:b/>
          <w:bCs/>
          <w:color w:val="FF0000"/>
          <w:sz w:val="24"/>
          <w:szCs w:val="24"/>
        </w:rPr>
        <w:t xml:space="preserve">, please complete </w:t>
      </w:r>
      <w:r w:rsidR="00602D15" w:rsidRPr="009C6D75">
        <w:rPr>
          <w:rFonts w:ascii="Arial" w:hAnsi="Arial" w:cs="Arial"/>
          <w:b/>
          <w:bCs/>
          <w:color w:val="FF0000"/>
          <w:sz w:val="24"/>
          <w:szCs w:val="24"/>
        </w:rPr>
        <w:t xml:space="preserve">the </w:t>
      </w:r>
      <w:r w:rsidRPr="009C6D75">
        <w:rPr>
          <w:rFonts w:ascii="Arial" w:hAnsi="Arial" w:cs="Arial"/>
          <w:b/>
          <w:bCs/>
          <w:color w:val="FF0000"/>
          <w:sz w:val="24"/>
          <w:szCs w:val="24"/>
        </w:rPr>
        <w:t>online referral form</w:t>
      </w:r>
    </w:p>
    <w:p w14:paraId="55106249" w14:textId="05C4A7CB" w:rsidR="00190CB1" w:rsidRPr="009C6D75" w:rsidRDefault="000C1E90" w:rsidP="0079307B">
      <w:pPr>
        <w:spacing w:after="120" w:line="240" w:lineRule="auto"/>
        <w:jc w:val="center"/>
        <w:rPr>
          <w:rFonts w:ascii="Arial" w:hAnsi="Arial" w:cs="Arial"/>
          <w:b/>
          <w:bCs/>
          <w:color w:val="FF0000"/>
          <w:sz w:val="24"/>
          <w:szCs w:val="24"/>
        </w:rPr>
      </w:pPr>
      <w:r w:rsidRPr="009C6D75">
        <w:rPr>
          <w:rFonts w:ascii="Arial" w:hAnsi="Arial" w:cs="Arial"/>
          <w:b/>
          <w:bCs/>
          <w:color w:val="FF0000"/>
          <w:sz w:val="24"/>
          <w:szCs w:val="24"/>
        </w:rPr>
        <w:t>and include evidence from this checklist to support the referral</w:t>
      </w:r>
    </w:p>
    <w:sectPr w:rsidR="00190CB1" w:rsidRPr="009C6D75" w:rsidSect="00934F70">
      <w:footerReference w:type="default" r:id="rId12"/>
      <w:pgSz w:w="16838" w:h="11906" w:orient="landscape"/>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D6293" w14:textId="77777777" w:rsidR="00DC5E4D" w:rsidRDefault="00DC5E4D" w:rsidP="003865F5">
      <w:pPr>
        <w:spacing w:after="0" w:line="240" w:lineRule="auto"/>
      </w:pPr>
      <w:r>
        <w:separator/>
      </w:r>
    </w:p>
  </w:endnote>
  <w:endnote w:type="continuationSeparator" w:id="0">
    <w:p w14:paraId="47324141" w14:textId="77777777" w:rsidR="00DC5E4D" w:rsidRDefault="00DC5E4D" w:rsidP="00386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27567515"/>
      <w:docPartObj>
        <w:docPartGallery w:val="Page Numbers (Bottom of Page)"/>
        <w:docPartUnique/>
      </w:docPartObj>
    </w:sdtPr>
    <w:sdtEndPr>
      <w:rPr>
        <w:rFonts w:asciiTheme="minorHAnsi" w:hAnsiTheme="minorHAnsi" w:cstheme="minorBidi"/>
        <w:noProof/>
      </w:rPr>
    </w:sdtEndPr>
    <w:sdtContent>
      <w:p w14:paraId="04A723A2" w14:textId="51ECEB4D" w:rsidR="003865F5" w:rsidRDefault="003D7B9B" w:rsidP="00934F70">
        <w:pPr>
          <w:pStyle w:val="Footer"/>
          <w:ind w:right="-442"/>
          <w:jc w:val="right"/>
        </w:pPr>
        <w:r w:rsidRPr="003D7B9B">
          <w:rPr>
            <w:rFonts w:ascii="Arial" w:hAnsi="Arial" w:cs="Arial"/>
          </w:rPr>
          <w:t xml:space="preserve">Page </w:t>
        </w:r>
        <w:r w:rsidR="003865F5" w:rsidRPr="003D7B9B">
          <w:rPr>
            <w:rFonts w:ascii="Arial" w:hAnsi="Arial" w:cs="Arial"/>
          </w:rPr>
          <w:fldChar w:fldCharType="begin"/>
        </w:r>
        <w:r w:rsidR="003865F5" w:rsidRPr="003D7B9B">
          <w:rPr>
            <w:rFonts w:ascii="Arial" w:hAnsi="Arial" w:cs="Arial"/>
          </w:rPr>
          <w:instrText xml:space="preserve"> PAGE   \* MERGEFORMAT </w:instrText>
        </w:r>
        <w:r w:rsidR="003865F5" w:rsidRPr="003D7B9B">
          <w:rPr>
            <w:rFonts w:ascii="Arial" w:hAnsi="Arial" w:cs="Arial"/>
          </w:rPr>
          <w:fldChar w:fldCharType="separate"/>
        </w:r>
        <w:r w:rsidR="00B17812" w:rsidRPr="003D7B9B">
          <w:rPr>
            <w:rFonts w:ascii="Arial" w:hAnsi="Arial" w:cs="Arial"/>
            <w:noProof/>
          </w:rPr>
          <w:t>3</w:t>
        </w:r>
        <w:r w:rsidR="003865F5" w:rsidRPr="003D7B9B">
          <w:rPr>
            <w:rFonts w:ascii="Arial" w:hAnsi="Arial" w:cs="Arial"/>
            <w:noProof/>
          </w:rPr>
          <w:fldChar w:fldCharType="end"/>
        </w:r>
        <w:r>
          <w:rPr>
            <w:rFonts w:ascii="Arial" w:hAnsi="Arial" w:cs="Arial"/>
            <w:noProof/>
          </w:rPr>
          <w:t xml:space="preserve"> of </w:t>
        </w:r>
        <w:r>
          <w:rPr>
            <w:rFonts w:ascii="Arial" w:hAnsi="Arial" w:cs="Arial"/>
            <w:noProof/>
          </w:rPr>
          <w:fldChar w:fldCharType="begin"/>
        </w:r>
        <w:r>
          <w:rPr>
            <w:rFonts w:ascii="Arial" w:hAnsi="Arial" w:cs="Arial"/>
            <w:noProof/>
          </w:rPr>
          <w:instrText xml:space="preserve"> NUMPAGES   \* MERGEFORMAT </w:instrText>
        </w:r>
        <w:r>
          <w:rPr>
            <w:rFonts w:ascii="Arial" w:hAnsi="Arial" w:cs="Arial"/>
            <w:noProof/>
          </w:rPr>
          <w:fldChar w:fldCharType="separate"/>
        </w:r>
        <w:r>
          <w:rPr>
            <w:rFonts w:ascii="Arial" w:hAnsi="Arial" w:cs="Arial"/>
            <w:noProof/>
          </w:rPr>
          <w:t>7</w:t>
        </w:r>
        <w:r>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D1DF6" w14:textId="77777777" w:rsidR="00DC5E4D" w:rsidRDefault="00DC5E4D" w:rsidP="003865F5">
      <w:pPr>
        <w:spacing w:after="0" w:line="240" w:lineRule="auto"/>
      </w:pPr>
      <w:r>
        <w:separator/>
      </w:r>
    </w:p>
  </w:footnote>
  <w:footnote w:type="continuationSeparator" w:id="0">
    <w:p w14:paraId="3CA5B123" w14:textId="77777777" w:rsidR="00DC5E4D" w:rsidRDefault="00DC5E4D" w:rsidP="00386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8AF"/>
    <w:multiLevelType w:val="hybridMultilevel"/>
    <w:tmpl w:val="F6920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E77FE"/>
    <w:multiLevelType w:val="hybridMultilevel"/>
    <w:tmpl w:val="54D00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8157D"/>
    <w:multiLevelType w:val="hybridMultilevel"/>
    <w:tmpl w:val="4998B058"/>
    <w:lvl w:ilvl="0" w:tplc="C25E052E">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C521EA"/>
    <w:multiLevelType w:val="hybridMultilevel"/>
    <w:tmpl w:val="81CCD6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76586"/>
    <w:multiLevelType w:val="hybridMultilevel"/>
    <w:tmpl w:val="196C9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F932A1"/>
    <w:multiLevelType w:val="hybridMultilevel"/>
    <w:tmpl w:val="3F90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152FB"/>
    <w:multiLevelType w:val="hybridMultilevel"/>
    <w:tmpl w:val="63EE1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E4648"/>
    <w:multiLevelType w:val="hybridMultilevel"/>
    <w:tmpl w:val="11101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430C0"/>
    <w:multiLevelType w:val="hybridMultilevel"/>
    <w:tmpl w:val="CD3E6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A563C"/>
    <w:multiLevelType w:val="hybridMultilevel"/>
    <w:tmpl w:val="1D84A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B2A4B"/>
    <w:multiLevelType w:val="hybridMultilevel"/>
    <w:tmpl w:val="9988A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F92429"/>
    <w:multiLevelType w:val="hybridMultilevel"/>
    <w:tmpl w:val="D37A7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B940A5"/>
    <w:multiLevelType w:val="hybridMultilevel"/>
    <w:tmpl w:val="9A64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82FD4"/>
    <w:multiLevelType w:val="hybridMultilevel"/>
    <w:tmpl w:val="1D2CA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9E4BDE"/>
    <w:multiLevelType w:val="hybridMultilevel"/>
    <w:tmpl w:val="DB90DE3E"/>
    <w:lvl w:ilvl="0" w:tplc="C46C09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8F03A71"/>
    <w:multiLevelType w:val="hybridMultilevel"/>
    <w:tmpl w:val="B59A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E7449B"/>
    <w:multiLevelType w:val="hybridMultilevel"/>
    <w:tmpl w:val="44944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883539"/>
    <w:multiLevelType w:val="hybridMultilevel"/>
    <w:tmpl w:val="34B0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A05ADC"/>
    <w:multiLevelType w:val="hybridMultilevel"/>
    <w:tmpl w:val="0488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362600"/>
    <w:multiLevelType w:val="hybridMultilevel"/>
    <w:tmpl w:val="0DA01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627636"/>
    <w:multiLevelType w:val="hybridMultilevel"/>
    <w:tmpl w:val="A094BDBA"/>
    <w:lvl w:ilvl="0" w:tplc="C25E052E">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E418B8"/>
    <w:multiLevelType w:val="hybridMultilevel"/>
    <w:tmpl w:val="E89A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F27369"/>
    <w:multiLevelType w:val="hybridMultilevel"/>
    <w:tmpl w:val="711E2F96"/>
    <w:lvl w:ilvl="0" w:tplc="1F0684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F9505E"/>
    <w:multiLevelType w:val="hybridMultilevel"/>
    <w:tmpl w:val="F8600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1110266">
    <w:abstractNumId w:val="5"/>
  </w:num>
  <w:num w:numId="2" w16cid:durableId="1683317502">
    <w:abstractNumId w:val="0"/>
  </w:num>
  <w:num w:numId="3" w16cid:durableId="1329289531">
    <w:abstractNumId w:val="18"/>
  </w:num>
  <w:num w:numId="4" w16cid:durableId="2112388663">
    <w:abstractNumId w:val="16"/>
  </w:num>
  <w:num w:numId="5" w16cid:durableId="1519346128">
    <w:abstractNumId w:val="11"/>
  </w:num>
  <w:num w:numId="6" w16cid:durableId="1107651358">
    <w:abstractNumId w:val="8"/>
  </w:num>
  <w:num w:numId="7" w16cid:durableId="1413770404">
    <w:abstractNumId w:val="4"/>
  </w:num>
  <w:num w:numId="8" w16cid:durableId="23143305">
    <w:abstractNumId w:val="17"/>
  </w:num>
  <w:num w:numId="9" w16cid:durableId="2116442867">
    <w:abstractNumId w:val="15"/>
  </w:num>
  <w:num w:numId="10" w16cid:durableId="2049403383">
    <w:abstractNumId w:val="23"/>
  </w:num>
  <w:num w:numId="11" w16cid:durableId="677195902">
    <w:abstractNumId w:val="7"/>
  </w:num>
  <w:num w:numId="12" w16cid:durableId="572395036">
    <w:abstractNumId w:val="10"/>
  </w:num>
  <w:num w:numId="13" w16cid:durableId="838036553">
    <w:abstractNumId w:val="1"/>
  </w:num>
  <w:num w:numId="14" w16cid:durableId="1506096579">
    <w:abstractNumId w:val="3"/>
  </w:num>
  <w:num w:numId="15" w16cid:durableId="1568691385">
    <w:abstractNumId w:val="21"/>
  </w:num>
  <w:num w:numId="16" w16cid:durableId="1877690480">
    <w:abstractNumId w:val="12"/>
  </w:num>
  <w:num w:numId="17" w16cid:durableId="1315187124">
    <w:abstractNumId w:val="6"/>
  </w:num>
  <w:num w:numId="18" w16cid:durableId="1119837821">
    <w:abstractNumId w:val="9"/>
  </w:num>
  <w:num w:numId="19" w16cid:durableId="1871533503">
    <w:abstractNumId w:val="13"/>
  </w:num>
  <w:num w:numId="20" w16cid:durableId="230359092">
    <w:abstractNumId w:val="19"/>
  </w:num>
  <w:num w:numId="21" w16cid:durableId="966355504">
    <w:abstractNumId w:val="22"/>
  </w:num>
  <w:num w:numId="22" w16cid:durableId="854461048">
    <w:abstractNumId w:val="2"/>
  </w:num>
  <w:num w:numId="23" w16cid:durableId="2084906142">
    <w:abstractNumId w:val="20"/>
  </w:num>
  <w:num w:numId="24" w16cid:durableId="5858413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22C"/>
    <w:rsid w:val="0000357F"/>
    <w:rsid w:val="0000595E"/>
    <w:rsid w:val="00012DA9"/>
    <w:rsid w:val="00043726"/>
    <w:rsid w:val="00082287"/>
    <w:rsid w:val="00087BBC"/>
    <w:rsid w:val="00094A3B"/>
    <w:rsid w:val="000B0EF3"/>
    <w:rsid w:val="000C1697"/>
    <w:rsid w:val="000C1E90"/>
    <w:rsid w:val="000D3B79"/>
    <w:rsid w:val="000E0869"/>
    <w:rsid w:val="000F4680"/>
    <w:rsid w:val="00105296"/>
    <w:rsid w:val="001460B7"/>
    <w:rsid w:val="00152D93"/>
    <w:rsid w:val="00171B50"/>
    <w:rsid w:val="00184F25"/>
    <w:rsid w:val="00190CB1"/>
    <w:rsid w:val="001F3565"/>
    <w:rsid w:val="0020153F"/>
    <w:rsid w:val="00203454"/>
    <w:rsid w:val="00215EBA"/>
    <w:rsid w:val="00224A3B"/>
    <w:rsid w:val="00227AE7"/>
    <w:rsid w:val="00292375"/>
    <w:rsid w:val="002961BB"/>
    <w:rsid w:val="00296FFD"/>
    <w:rsid w:val="002A058F"/>
    <w:rsid w:val="002D502A"/>
    <w:rsid w:val="00333875"/>
    <w:rsid w:val="0036045E"/>
    <w:rsid w:val="00360C7A"/>
    <w:rsid w:val="003715BC"/>
    <w:rsid w:val="003865F5"/>
    <w:rsid w:val="00391FB2"/>
    <w:rsid w:val="003A2D63"/>
    <w:rsid w:val="003C215F"/>
    <w:rsid w:val="003D7B9B"/>
    <w:rsid w:val="003F0555"/>
    <w:rsid w:val="004013A8"/>
    <w:rsid w:val="00426077"/>
    <w:rsid w:val="00432E01"/>
    <w:rsid w:val="00436744"/>
    <w:rsid w:val="00450115"/>
    <w:rsid w:val="00454D44"/>
    <w:rsid w:val="00457FD3"/>
    <w:rsid w:val="00475D48"/>
    <w:rsid w:val="00492A12"/>
    <w:rsid w:val="004C2C6D"/>
    <w:rsid w:val="004F6BF3"/>
    <w:rsid w:val="00560F9C"/>
    <w:rsid w:val="005B4BC0"/>
    <w:rsid w:val="005C4DAC"/>
    <w:rsid w:val="005E4B88"/>
    <w:rsid w:val="005E52BB"/>
    <w:rsid w:val="005E7835"/>
    <w:rsid w:val="00602D15"/>
    <w:rsid w:val="006063E1"/>
    <w:rsid w:val="0062310F"/>
    <w:rsid w:val="00624778"/>
    <w:rsid w:val="00630287"/>
    <w:rsid w:val="00643EDC"/>
    <w:rsid w:val="006451D5"/>
    <w:rsid w:val="0065798F"/>
    <w:rsid w:val="00697F8D"/>
    <w:rsid w:val="006B341E"/>
    <w:rsid w:val="006E066B"/>
    <w:rsid w:val="0070767A"/>
    <w:rsid w:val="007123BF"/>
    <w:rsid w:val="007453C1"/>
    <w:rsid w:val="00764DF0"/>
    <w:rsid w:val="00770D39"/>
    <w:rsid w:val="00792CF1"/>
    <w:rsid w:val="0079307B"/>
    <w:rsid w:val="007C4D77"/>
    <w:rsid w:val="00810053"/>
    <w:rsid w:val="00826DFC"/>
    <w:rsid w:val="00835763"/>
    <w:rsid w:val="00853E8C"/>
    <w:rsid w:val="008735CD"/>
    <w:rsid w:val="009019E1"/>
    <w:rsid w:val="00934F70"/>
    <w:rsid w:val="009359DF"/>
    <w:rsid w:val="00942C82"/>
    <w:rsid w:val="00963BF3"/>
    <w:rsid w:val="00964725"/>
    <w:rsid w:val="00971CB0"/>
    <w:rsid w:val="00992444"/>
    <w:rsid w:val="009A0B93"/>
    <w:rsid w:val="009C0B52"/>
    <w:rsid w:val="009C6D75"/>
    <w:rsid w:val="009D0135"/>
    <w:rsid w:val="009E5659"/>
    <w:rsid w:val="00A33AB7"/>
    <w:rsid w:val="00A40159"/>
    <w:rsid w:val="00A4708A"/>
    <w:rsid w:val="00A634BF"/>
    <w:rsid w:val="00AC7ADA"/>
    <w:rsid w:val="00AF522C"/>
    <w:rsid w:val="00B03A48"/>
    <w:rsid w:val="00B17812"/>
    <w:rsid w:val="00B559B2"/>
    <w:rsid w:val="00BA7AC1"/>
    <w:rsid w:val="00BD528C"/>
    <w:rsid w:val="00BE386D"/>
    <w:rsid w:val="00C01B2D"/>
    <w:rsid w:val="00C145DF"/>
    <w:rsid w:val="00C57C29"/>
    <w:rsid w:val="00C65430"/>
    <w:rsid w:val="00C74E1E"/>
    <w:rsid w:val="00CA305E"/>
    <w:rsid w:val="00CA4D4C"/>
    <w:rsid w:val="00CC4BC0"/>
    <w:rsid w:val="00CE6EC2"/>
    <w:rsid w:val="00D00210"/>
    <w:rsid w:val="00D06D8A"/>
    <w:rsid w:val="00D270F7"/>
    <w:rsid w:val="00D272AD"/>
    <w:rsid w:val="00D339A0"/>
    <w:rsid w:val="00D44DA8"/>
    <w:rsid w:val="00D50B68"/>
    <w:rsid w:val="00D61926"/>
    <w:rsid w:val="00D710CB"/>
    <w:rsid w:val="00DA1FFD"/>
    <w:rsid w:val="00DA4613"/>
    <w:rsid w:val="00DC5E4D"/>
    <w:rsid w:val="00DD7F91"/>
    <w:rsid w:val="00E13031"/>
    <w:rsid w:val="00E64283"/>
    <w:rsid w:val="00E6570C"/>
    <w:rsid w:val="00E67D02"/>
    <w:rsid w:val="00E75D98"/>
    <w:rsid w:val="00EB13EE"/>
    <w:rsid w:val="00ED6086"/>
    <w:rsid w:val="00F52D58"/>
    <w:rsid w:val="00F67CB1"/>
    <w:rsid w:val="00F80F1A"/>
    <w:rsid w:val="00F83BBE"/>
    <w:rsid w:val="00FA4052"/>
    <w:rsid w:val="00FC5F91"/>
    <w:rsid w:val="00FE0B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17AC1"/>
  <w15:docId w15:val="{5891EF68-1251-40B5-8CBB-E24F8FA7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7CB1"/>
    <w:pPr>
      <w:spacing w:after="0" w:line="240" w:lineRule="auto"/>
    </w:pPr>
  </w:style>
  <w:style w:type="paragraph" w:styleId="BalloonText">
    <w:name w:val="Balloon Text"/>
    <w:basedOn w:val="Normal"/>
    <w:link w:val="BalloonTextChar"/>
    <w:uiPriority w:val="99"/>
    <w:semiHidden/>
    <w:unhideWhenUsed/>
    <w:rsid w:val="00201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53F"/>
    <w:rPr>
      <w:rFonts w:ascii="Tahoma" w:hAnsi="Tahoma" w:cs="Tahoma"/>
      <w:sz w:val="16"/>
      <w:szCs w:val="16"/>
    </w:rPr>
  </w:style>
  <w:style w:type="character" w:styleId="Hyperlink">
    <w:name w:val="Hyperlink"/>
    <w:basedOn w:val="DefaultParagraphFont"/>
    <w:uiPriority w:val="99"/>
    <w:unhideWhenUsed/>
    <w:rsid w:val="00087BBC"/>
    <w:rPr>
      <w:color w:val="0000FF" w:themeColor="hyperlink"/>
      <w:u w:val="single"/>
    </w:rPr>
  </w:style>
  <w:style w:type="character" w:styleId="CommentReference">
    <w:name w:val="annotation reference"/>
    <w:basedOn w:val="DefaultParagraphFont"/>
    <w:uiPriority w:val="99"/>
    <w:semiHidden/>
    <w:unhideWhenUsed/>
    <w:rsid w:val="004F6BF3"/>
    <w:rPr>
      <w:sz w:val="16"/>
      <w:szCs w:val="16"/>
    </w:rPr>
  </w:style>
  <w:style w:type="paragraph" w:styleId="CommentText">
    <w:name w:val="annotation text"/>
    <w:basedOn w:val="Normal"/>
    <w:link w:val="CommentTextChar"/>
    <w:uiPriority w:val="99"/>
    <w:semiHidden/>
    <w:unhideWhenUsed/>
    <w:rsid w:val="004F6BF3"/>
    <w:pPr>
      <w:spacing w:line="240" w:lineRule="auto"/>
    </w:pPr>
    <w:rPr>
      <w:sz w:val="20"/>
      <w:szCs w:val="20"/>
    </w:rPr>
  </w:style>
  <w:style w:type="character" w:customStyle="1" w:styleId="CommentTextChar">
    <w:name w:val="Comment Text Char"/>
    <w:basedOn w:val="DefaultParagraphFont"/>
    <w:link w:val="CommentText"/>
    <w:uiPriority w:val="99"/>
    <w:semiHidden/>
    <w:rsid w:val="004F6BF3"/>
    <w:rPr>
      <w:sz w:val="20"/>
      <w:szCs w:val="20"/>
    </w:rPr>
  </w:style>
  <w:style w:type="paragraph" w:styleId="CommentSubject">
    <w:name w:val="annotation subject"/>
    <w:basedOn w:val="CommentText"/>
    <w:next w:val="CommentText"/>
    <w:link w:val="CommentSubjectChar"/>
    <w:uiPriority w:val="99"/>
    <w:semiHidden/>
    <w:unhideWhenUsed/>
    <w:rsid w:val="004F6BF3"/>
    <w:rPr>
      <w:b/>
      <w:bCs/>
    </w:rPr>
  </w:style>
  <w:style w:type="character" w:customStyle="1" w:styleId="CommentSubjectChar">
    <w:name w:val="Comment Subject Char"/>
    <w:basedOn w:val="CommentTextChar"/>
    <w:link w:val="CommentSubject"/>
    <w:uiPriority w:val="99"/>
    <w:semiHidden/>
    <w:rsid w:val="004F6BF3"/>
    <w:rPr>
      <w:b/>
      <w:bCs/>
      <w:sz w:val="20"/>
      <w:szCs w:val="20"/>
    </w:rPr>
  </w:style>
  <w:style w:type="character" w:styleId="FollowedHyperlink">
    <w:name w:val="FollowedHyperlink"/>
    <w:basedOn w:val="DefaultParagraphFont"/>
    <w:uiPriority w:val="99"/>
    <w:semiHidden/>
    <w:unhideWhenUsed/>
    <w:rsid w:val="004F6BF3"/>
    <w:rPr>
      <w:color w:val="800080" w:themeColor="followedHyperlink"/>
      <w:u w:val="single"/>
    </w:rPr>
  </w:style>
  <w:style w:type="paragraph" w:styleId="Header">
    <w:name w:val="header"/>
    <w:basedOn w:val="Normal"/>
    <w:link w:val="HeaderChar"/>
    <w:unhideWhenUsed/>
    <w:rsid w:val="00386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5F5"/>
  </w:style>
  <w:style w:type="paragraph" w:styleId="Footer">
    <w:name w:val="footer"/>
    <w:basedOn w:val="Normal"/>
    <w:link w:val="FooterChar"/>
    <w:uiPriority w:val="99"/>
    <w:unhideWhenUsed/>
    <w:rsid w:val="00386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5F5"/>
  </w:style>
  <w:style w:type="character" w:styleId="UnresolvedMention">
    <w:name w:val="Unresolved Mention"/>
    <w:basedOn w:val="DefaultParagraphFont"/>
    <w:uiPriority w:val="99"/>
    <w:semiHidden/>
    <w:unhideWhenUsed/>
    <w:rsid w:val="00835763"/>
    <w:rPr>
      <w:color w:val="605E5C"/>
      <w:shd w:val="clear" w:color="auto" w:fill="E1DFDD"/>
    </w:rPr>
  </w:style>
  <w:style w:type="paragraph" w:styleId="ListParagraph">
    <w:name w:val="List Paragraph"/>
    <w:basedOn w:val="Normal"/>
    <w:uiPriority w:val="34"/>
    <w:qFormat/>
    <w:rsid w:val="003A2D63"/>
    <w:pPr>
      <w:ind w:left="720"/>
      <w:contextualSpacing/>
    </w:pPr>
  </w:style>
  <w:style w:type="character" w:styleId="Emphasis">
    <w:name w:val="Emphasis"/>
    <w:basedOn w:val="DefaultParagraphFont"/>
    <w:uiPriority w:val="20"/>
    <w:qFormat/>
    <w:rsid w:val="00457F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0660">
      <w:bodyDiv w:val="1"/>
      <w:marLeft w:val="0"/>
      <w:marRight w:val="0"/>
      <w:marTop w:val="0"/>
      <w:marBottom w:val="0"/>
      <w:divBdr>
        <w:top w:val="none" w:sz="0" w:space="0" w:color="auto"/>
        <w:left w:val="none" w:sz="0" w:space="0" w:color="auto"/>
        <w:bottom w:val="none" w:sz="0" w:space="0" w:color="auto"/>
        <w:right w:val="none" w:sz="0" w:space="0" w:color="auto"/>
      </w:divBdr>
    </w:div>
    <w:div w:id="1006321214">
      <w:bodyDiv w:val="1"/>
      <w:marLeft w:val="0"/>
      <w:marRight w:val="0"/>
      <w:marTop w:val="0"/>
      <w:marBottom w:val="0"/>
      <w:divBdr>
        <w:top w:val="none" w:sz="0" w:space="0" w:color="auto"/>
        <w:left w:val="none" w:sz="0" w:space="0" w:color="auto"/>
        <w:bottom w:val="none" w:sz="0" w:space="0" w:color="auto"/>
        <w:right w:val="none" w:sz="0" w:space="0" w:color="auto"/>
      </w:divBdr>
    </w:div>
    <w:div w:id="151325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TALDHealthReferrals@Somersetft.nhs.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C165C-8466-4454-AED5-7E4FFEE7775F}">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1758</Words>
  <Characters>10027</Characters>
  <Application>Microsoft Office Word</Application>
  <DocSecurity>0</DocSecurity>
  <Lines>83</Lines>
  <Paragraphs>23</Paragraphs>
  <ScaleCrop>false</ScaleCrop>
  <Company>Solent</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Wightman Ellie</dc:creator>
  <cp:lastModifiedBy>Ella Bending</cp:lastModifiedBy>
  <cp:revision>11</cp:revision>
  <cp:lastPrinted>2019-06-03T13:44:00Z</cp:lastPrinted>
  <dcterms:created xsi:type="dcterms:W3CDTF">2026-02-25T09:41:00Z</dcterms:created>
  <dcterms:modified xsi:type="dcterms:W3CDTF">2026-02-25T09:41:00Z</dcterms:modified>
</cp:coreProperties>
</file>