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3790" w14:textId="43237371" w:rsidR="00941430" w:rsidRDefault="007430D5" w:rsidP="007430D5">
      <w:pPr>
        <w:spacing w:after="0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Appendix C</w:t>
      </w:r>
    </w:p>
    <w:p w14:paraId="41CE1CA8" w14:textId="77777777" w:rsidR="007430D5" w:rsidRDefault="007430D5" w:rsidP="007F7C41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6FF4E78E" w14:textId="3AC20CC8" w:rsidR="00DF6F6D" w:rsidRPr="002139FF" w:rsidRDefault="0009433C" w:rsidP="007F7C41">
      <w:pPr>
        <w:spacing w:after="0"/>
        <w:jc w:val="center"/>
        <w:rPr>
          <w:rFonts w:ascii="Arial" w:hAnsi="Arial" w:cs="Arial"/>
          <w:b/>
          <w:bCs/>
          <w:color w:val="FF0000"/>
          <w:u w:val="single"/>
        </w:rPr>
      </w:pPr>
      <w:r w:rsidRPr="0009433C">
        <w:rPr>
          <w:rFonts w:ascii="Arial" w:hAnsi="Arial" w:cs="Arial"/>
          <w:b/>
          <w:bCs/>
          <w:u w:val="single"/>
        </w:rPr>
        <w:t>Finance Schedule</w:t>
      </w:r>
    </w:p>
    <w:p w14:paraId="0A4AA2DF" w14:textId="77777777" w:rsidR="007F7C41" w:rsidRDefault="007F7C41" w:rsidP="007F7C41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41A34BDD" w14:textId="148C159A" w:rsidR="002263A2" w:rsidRDefault="002263A2" w:rsidP="007F7C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Somerset Council pays for home care on a 4-weekly basis. </w:t>
      </w:r>
    </w:p>
    <w:p w14:paraId="5EC194F6" w14:textId="0B0898BE" w:rsidR="002263A2" w:rsidRDefault="002263A2" w:rsidP="007F7C41">
      <w:pPr>
        <w:spacing w:after="0"/>
        <w:rPr>
          <w:rFonts w:ascii="Arial" w:hAnsi="Arial" w:cs="Arial"/>
        </w:rPr>
      </w:pPr>
    </w:p>
    <w:p w14:paraId="792270C3" w14:textId="75C0F8D1" w:rsidR="00CD3E51" w:rsidRDefault="00CD3E51" w:rsidP="007F7C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Care and Support will be commissioned at Somerset Council’s published home care rate</w:t>
      </w:r>
      <w:r w:rsidR="000B3B33">
        <w:rPr>
          <w:rFonts w:ascii="Arial" w:hAnsi="Arial" w:cs="Arial"/>
        </w:rPr>
        <w:t xml:space="preserve"> which is </w:t>
      </w:r>
      <w:r>
        <w:rPr>
          <w:rFonts w:ascii="Arial" w:hAnsi="Arial" w:cs="Arial"/>
        </w:rPr>
        <w:t>updated each April</w:t>
      </w:r>
      <w:r w:rsidR="00830293">
        <w:rPr>
          <w:rFonts w:ascii="Arial" w:hAnsi="Arial" w:cs="Arial"/>
        </w:rPr>
        <w:t>.</w:t>
      </w:r>
      <w:r w:rsidR="00FE6240">
        <w:rPr>
          <w:rFonts w:ascii="Arial" w:hAnsi="Arial" w:cs="Arial"/>
        </w:rPr>
        <w:t xml:space="preserve"> </w:t>
      </w:r>
      <w:r w:rsidR="00C472C7">
        <w:rPr>
          <w:rFonts w:ascii="Arial" w:hAnsi="Arial" w:cs="Arial"/>
        </w:rPr>
        <w:t>The following is</w:t>
      </w:r>
      <w:r w:rsidR="00FE6240">
        <w:rPr>
          <w:rFonts w:ascii="Arial" w:hAnsi="Arial" w:cs="Arial"/>
        </w:rPr>
        <w:t xml:space="preserve"> a link to the latest fee decision</w:t>
      </w:r>
      <w:r w:rsidR="00C472C7">
        <w:rPr>
          <w:rFonts w:ascii="Arial" w:hAnsi="Arial" w:cs="Arial"/>
        </w:rPr>
        <w:t>:</w:t>
      </w:r>
    </w:p>
    <w:p w14:paraId="67CD7199" w14:textId="77777777" w:rsidR="002B1DB8" w:rsidRDefault="002B1DB8" w:rsidP="007F7C41">
      <w:pPr>
        <w:spacing w:after="0"/>
        <w:rPr>
          <w:rFonts w:ascii="Arial" w:hAnsi="Arial" w:cs="Arial"/>
        </w:rPr>
      </w:pPr>
    </w:p>
    <w:p w14:paraId="5821CAE5" w14:textId="7C9840F4" w:rsidR="00CD3E51" w:rsidRPr="00635C3D" w:rsidRDefault="00000000" w:rsidP="00635C3D">
      <w:pPr>
        <w:spacing w:after="262"/>
        <w:ind w:left="705" w:hanging="720"/>
      </w:pPr>
      <w:hyperlink r:id="rId10" w:history="1">
        <w:r w:rsidR="00635C3D">
          <w:rPr>
            <w:rStyle w:val="Hyperlink"/>
          </w:rPr>
          <w:t>Adult Social Care Commissioning (somersetprovidernetwork.org.uk)</w:t>
        </w:r>
      </w:hyperlink>
    </w:p>
    <w:p w14:paraId="21AF0227" w14:textId="758E8F75" w:rsidR="002139FF" w:rsidRDefault="00F2153D" w:rsidP="007F7C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Invoices</w:t>
      </w:r>
      <w:r w:rsidR="005B34C6">
        <w:rPr>
          <w:rFonts w:ascii="Arial" w:hAnsi="Arial" w:cs="Arial"/>
        </w:rPr>
        <w:t xml:space="preserve"> need to be addressed to </w:t>
      </w:r>
      <w:r w:rsidR="005B34C6" w:rsidRPr="005B34C6">
        <w:rPr>
          <w:rFonts w:ascii="Arial" w:hAnsi="Arial" w:cs="Arial"/>
          <w:b/>
          <w:bCs/>
        </w:rPr>
        <w:t>Somerset Council</w:t>
      </w:r>
      <w:r>
        <w:rPr>
          <w:rFonts w:ascii="Arial" w:hAnsi="Arial" w:cs="Arial"/>
        </w:rPr>
        <w:t xml:space="preserve"> </w:t>
      </w:r>
      <w:r w:rsidR="005B34C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are submitted following the end of each 4-weekly payment period</w:t>
      </w:r>
      <w:r w:rsidR="005B34C6">
        <w:rPr>
          <w:rFonts w:ascii="Arial" w:hAnsi="Arial" w:cs="Arial"/>
        </w:rPr>
        <w:t>. They</w:t>
      </w:r>
      <w:r>
        <w:rPr>
          <w:rFonts w:ascii="Arial" w:hAnsi="Arial" w:cs="Arial"/>
        </w:rPr>
        <w:t xml:space="preserve"> must be accompanied by a delivery note.</w:t>
      </w:r>
    </w:p>
    <w:p w14:paraId="6E6557BD" w14:textId="77777777" w:rsidR="00F85B0E" w:rsidRDefault="00F85B0E" w:rsidP="007F7C41">
      <w:pPr>
        <w:spacing w:after="0"/>
        <w:rPr>
          <w:rFonts w:ascii="Arial" w:hAnsi="Arial" w:cs="Arial"/>
        </w:rPr>
      </w:pPr>
    </w:p>
    <w:p w14:paraId="74A0770C" w14:textId="31A46BA1" w:rsidR="002E599F" w:rsidRDefault="00F2153D" w:rsidP="007F7C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delivery note is required to enable validation of support provided against that ordered</w:t>
      </w:r>
      <w:r w:rsidR="002139FF">
        <w:rPr>
          <w:rFonts w:ascii="Arial" w:hAnsi="Arial" w:cs="Arial"/>
        </w:rPr>
        <w:t xml:space="preserve"> and must be in the format within the attached file below</w:t>
      </w:r>
      <w:r>
        <w:rPr>
          <w:rFonts w:ascii="Arial" w:hAnsi="Arial" w:cs="Arial"/>
        </w:rPr>
        <w:t>.</w:t>
      </w:r>
      <w:r w:rsidR="002E599F">
        <w:rPr>
          <w:rFonts w:ascii="Arial" w:hAnsi="Arial" w:cs="Arial"/>
        </w:rPr>
        <w:t xml:space="preserve"> The delivery note must include the Eclipse reference (PER No.) for every individual supported.</w:t>
      </w:r>
    </w:p>
    <w:p w14:paraId="74FC0D1F" w14:textId="77777777" w:rsidR="002E599F" w:rsidRDefault="002E599F" w:rsidP="007F7C41">
      <w:pPr>
        <w:spacing w:after="0"/>
        <w:rPr>
          <w:rFonts w:ascii="Arial" w:hAnsi="Arial" w:cs="Arial"/>
        </w:rPr>
      </w:pPr>
    </w:p>
    <w:p w14:paraId="63D87548" w14:textId="33E67998" w:rsidR="007F7C41" w:rsidRDefault="00F2153D" w:rsidP="007F7C41">
      <w:pPr>
        <w:spacing w:after="0"/>
        <w:rPr>
          <w:rFonts w:ascii="Arial" w:hAnsi="Arial" w:cs="Arial"/>
          <w:b/>
          <w:bCs/>
        </w:rPr>
      </w:pPr>
      <w:r w:rsidRPr="00F2153D">
        <w:rPr>
          <w:rFonts w:ascii="Arial" w:hAnsi="Arial" w:cs="Arial"/>
          <w:b/>
          <w:bCs/>
        </w:rPr>
        <w:t>Invoice</w:t>
      </w:r>
      <w:r>
        <w:rPr>
          <w:rFonts w:ascii="Arial" w:hAnsi="Arial" w:cs="Arial"/>
          <w:b/>
          <w:bCs/>
        </w:rPr>
        <w:t>s</w:t>
      </w:r>
      <w:r w:rsidRPr="00F2153D">
        <w:rPr>
          <w:rFonts w:ascii="Arial" w:hAnsi="Arial" w:cs="Arial"/>
          <w:b/>
          <w:bCs/>
        </w:rPr>
        <w:t xml:space="preserve"> will</w:t>
      </w:r>
      <w:r>
        <w:rPr>
          <w:rFonts w:ascii="Arial" w:hAnsi="Arial" w:cs="Arial"/>
          <w:b/>
          <w:bCs/>
        </w:rPr>
        <w:t xml:space="preserve"> not</w:t>
      </w:r>
      <w:r w:rsidRPr="00F2153D">
        <w:rPr>
          <w:rFonts w:ascii="Arial" w:hAnsi="Arial" w:cs="Arial"/>
          <w:b/>
          <w:bCs/>
        </w:rPr>
        <w:t xml:space="preserve"> be paid without a</w:t>
      </w:r>
      <w:r w:rsidR="00512CC5">
        <w:rPr>
          <w:rFonts w:ascii="Arial" w:hAnsi="Arial" w:cs="Arial"/>
          <w:b/>
          <w:bCs/>
        </w:rPr>
        <w:t>n accompanying</w:t>
      </w:r>
      <w:r>
        <w:rPr>
          <w:rFonts w:ascii="Arial" w:hAnsi="Arial" w:cs="Arial"/>
          <w:b/>
          <w:bCs/>
        </w:rPr>
        <w:t xml:space="preserve"> </w:t>
      </w:r>
      <w:r w:rsidRPr="00F2153D">
        <w:rPr>
          <w:rFonts w:ascii="Arial" w:hAnsi="Arial" w:cs="Arial"/>
          <w:b/>
          <w:bCs/>
        </w:rPr>
        <w:t>delivery note.</w:t>
      </w:r>
    </w:p>
    <w:p w14:paraId="3E578175" w14:textId="1EDA9998" w:rsidR="002139FF" w:rsidRDefault="002139FF" w:rsidP="007F7C41">
      <w:pPr>
        <w:spacing w:after="0"/>
        <w:rPr>
          <w:rFonts w:ascii="Arial" w:hAnsi="Arial" w:cs="Arial"/>
          <w:b/>
          <w:bCs/>
        </w:rPr>
      </w:pPr>
    </w:p>
    <w:p w14:paraId="6E479362" w14:textId="2D1743F0" w:rsidR="00851D65" w:rsidRPr="002D6ACE" w:rsidRDefault="002D6ACE" w:rsidP="007F7C41">
      <w:pPr>
        <w:spacing w:after="0"/>
        <w:rPr>
          <w:rFonts w:ascii="Arial" w:hAnsi="Arial" w:cs="Arial"/>
        </w:rPr>
      </w:pPr>
      <w:r w:rsidRPr="002D6ACE">
        <w:rPr>
          <w:rFonts w:ascii="Arial" w:hAnsi="Arial" w:cs="Arial"/>
        </w:rPr>
        <w:t xml:space="preserve">The </w:t>
      </w:r>
      <w:r w:rsidR="00BC6F63">
        <w:rPr>
          <w:rFonts w:ascii="Arial" w:hAnsi="Arial" w:cs="Arial"/>
        </w:rPr>
        <w:t>w</w:t>
      </w:r>
      <w:r w:rsidRPr="002D6ACE">
        <w:rPr>
          <w:rFonts w:ascii="Arial" w:hAnsi="Arial" w:cs="Arial"/>
        </w:rPr>
        <w:t xml:space="preserve">eek </w:t>
      </w:r>
      <w:r w:rsidR="00BC6F63">
        <w:rPr>
          <w:rFonts w:ascii="Arial" w:hAnsi="Arial" w:cs="Arial"/>
        </w:rPr>
        <w:t>c</w:t>
      </w:r>
      <w:r w:rsidRPr="002D6ACE">
        <w:rPr>
          <w:rFonts w:ascii="Arial" w:hAnsi="Arial" w:cs="Arial"/>
        </w:rPr>
        <w:t xml:space="preserve">ommencing </w:t>
      </w:r>
      <w:r w:rsidR="00BC6F63">
        <w:rPr>
          <w:rFonts w:ascii="Arial" w:hAnsi="Arial" w:cs="Arial"/>
        </w:rPr>
        <w:t>d</w:t>
      </w:r>
      <w:r w:rsidRPr="002D6ACE">
        <w:rPr>
          <w:rFonts w:ascii="Arial" w:hAnsi="Arial" w:cs="Arial"/>
        </w:rPr>
        <w:t>ate should always be the Monday.</w:t>
      </w:r>
    </w:p>
    <w:p w14:paraId="244EBB7A" w14:textId="22511611" w:rsidR="00F2153D" w:rsidRDefault="007430D5" w:rsidP="007F7C41">
      <w:pPr>
        <w:spacing w:after="0"/>
        <w:rPr>
          <w:rFonts w:ascii="Arial" w:hAnsi="Arial" w:cs="Arial"/>
          <w:b/>
          <w:bCs/>
        </w:rPr>
      </w:pPr>
      <w:r>
        <w:rPr>
          <w:b/>
          <w:noProof/>
          <w:color w:val="A91347"/>
        </w:rPr>
        <w:drawing>
          <wp:anchor distT="0" distB="0" distL="114300" distR="114300" simplePos="0" relativeHeight="251658242" behindDoc="1" locked="1" layoutInCell="1" allowOverlap="1" wp14:anchorId="1BC83DE1" wp14:editId="43D8602D">
            <wp:simplePos x="0" y="0"/>
            <wp:positionH relativeFrom="page">
              <wp:align>left</wp:align>
            </wp:positionH>
            <wp:positionV relativeFrom="page">
              <wp:posOffset>9681210</wp:posOffset>
            </wp:positionV>
            <wp:extent cx="7559040" cy="1010920"/>
            <wp:effectExtent l="0" t="0" r="3810" b="0"/>
            <wp:wrapNone/>
            <wp:docPr id="3" name="Picture 3" descr="A picture containing text, fon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ont, graphics, screensho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1D68E" w14:textId="2E76C727" w:rsidR="006711D2" w:rsidRDefault="006711D2" w:rsidP="007F7C41">
      <w:pPr>
        <w:spacing w:after="0"/>
        <w:rPr>
          <w:rFonts w:ascii="Arial" w:hAnsi="Arial" w:cs="Arial"/>
        </w:rPr>
      </w:pPr>
      <w:r w:rsidRPr="006711D2">
        <w:rPr>
          <w:rFonts w:ascii="Arial" w:hAnsi="Arial" w:cs="Arial"/>
        </w:rPr>
        <w:t xml:space="preserve">Where a </w:t>
      </w:r>
      <w:r w:rsidR="00025559">
        <w:rPr>
          <w:rFonts w:ascii="Arial" w:hAnsi="Arial" w:cs="Arial"/>
        </w:rPr>
        <w:t>care and support plan</w:t>
      </w:r>
      <w:r w:rsidR="00EB36FA">
        <w:rPr>
          <w:rFonts w:ascii="Arial" w:hAnsi="Arial" w:cs="Arial"/>
        </w:rPr>
        <w:t xml:space="preserve"> requires</w:t>
      </w:r>
      <w:r w:rsidRPr="006711D2">
        <w:rPr>
          <w:rFonts w:ascii="Arial" w:hAnsi="Arial" w:cs="Arial"/>
        </w:rPr>
        <w:t xml:space="preserve"> two carers</w:t>
      </w:r>
      <w:r w:rsidR="00EB36FA">
        <w:rPr>
          <w:rFonts w:ascii="Arial" w:hAnsi="Arial" w:cs="Arial"/>
        </w:rPr>
        <w:t xml:space="preserve"> to</w:t>
      </w:r>
      <w:r w:rsidRPr="006711D2">
        <w:rPr>
          <w:rFonts w:ascii="Arial" w:hAnsi="Arial" w:cs="Arial"/>
        </w:rPr>
        <w:t xml:space="preserve"> attend</w:t>
      </w:r>
      <w:r w:rsidR="00EB36FA">
        <w:rPr>
          <w:rFonts w:ascii="Arial" w:hAnsi="Arial" w:cs="Arial"/>
        </w:rPr>
        <w:t>,</w:t>
      </w:r>
      <w:r w:rsidRPr="006711D2">
        <w:rPr>
          <w:rFonts w:ascii="Arial" w:hAnsi="Arial" w:cs="Arial"/>
        </w:rPr>
        <w:t xml:space="preserve"> the unit cost should remain at </w:t>
      </w:r>
      <w:r w:rsidR="00941430">
        <w:rPr>
          <w:b/>
          <w:noProof/>
          <w:color w:val="A91347"/>
        </w:rPr>
        <w:drawing>
          <wp:anchor distT="0" distB="0" distL="114300" distR="114300" simplePos="0" relativeHeight="251658241" behindDoc="1" locked="1" layoutInCell="1" allowOverlap="1" wp14:anchorId="1DC2F152" wp14:editId="57783CD1">
            <wp:simplePos x="0" y="0"/>
            <wp:positionH relativeFrom="page">
              <wp:align>left</wp:align>
            </wp:positionH>
            <wp:positionV relativeFrom="page">
              <wp:posOffset>9664065</wp:posOffset>
            </wp:positionV>
            <wp:extent cx="7559040" cy="1010920"/>
            <wp:effectExtent l="0" t="0" r="3810" b="0"/>
            <wp:wrapNone/>
            <wp:docPr id="1" name="Picture 1" descr="A picture containing text, fon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ont, graphics, screensho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1D2">
        <w:rPr>
          <w:rFonts w:ascii="Arial" w:hAnsi="Arial" w:cs="Arial"/>
        </w:rPr>
        <w:t xml:space="preserve">the contracted </w:t>
      </w:r>
      <w:r w:rsidR="007E61DF" w:rsidRPr="006711D2">
        <w:rPr>
          <w:rFonts w:ascii="Arial" w:hAnsi="Arial" w:cs="Arial"/>
        </w:rPr>
        <w:t>rate,</w:t>
      </w:r>
      <w:r w:rsidRPr="006711D2">
        <w:rPr>
          <w:rFonts w:ascii="Arial" w:hAnsi="Arial" w:cs="Arial"/>
        </w:rPr>
        <w:t xml:space="preserve"> but the hours should be increased as appropriate and the relevant reason code added.</w:t>
      </w:r>
      <w:r w:rsidR="007E61DF" w:rsidRPr="007E61DF">
        <w:rPr>
          <w:rFonts w:ascii="Arial" w:hAnsi="Arial" w:cs="Arial"/>
        </w:rPr>
        <w:t xml:space="preserve"> </w:t>
      </w:r>
      <w:r w:rsidR="007E61DF">
        <w:rPr>
          <w:rFonts w:ascii="Arial" w:hAnsi="Arial" w:cs="Arial"/>
        </w:rPr>
        <w:t>A double up should be recorded as two visits in the visits delivered column</w:t>
      </w:r>
      <w:r w:rsidR="001E714B">
        <w:rPr>
          <w:rFonts w:ascii="Arial" w:hAnsi="Arial" w:cs="Arial"/>
        </w:rPr>
        <w:t>.</w:t>
      </w:r>
    </w:p>
    <w:p w14:paraId="7073BA0B" w14:textId="77777777" w:rsidR="009F2730" w:rsidRDefault="009F2730" w:rsidP="007F7C41">
      <w:pPr>
        <w:spacing w:after="0"/>
        <w:rPr>
          <w:rFonts w:ascii="Arial" w:hAnsi="Arial" w:cs="Arial"/>
        </w:rPr>
      </w:pPr>
    </w:p>
    <w:p w14:paraId="36D70601" w14:textId="11EED090" w:rsidR="006711D2" w:rsidRDefault="00A828FB" w:rsidP="007F7C41">
      <w:pPr>
        <w:spacing w:after="0"/>
        <w:rPr>
          <w:rFonts w:ascii="Arial" w:hAnsi="Arial" w:cs="Arial"/>
        </w:rPr>
      </w:pPr>
      <w:r w:rsidRPr="00A828FB">
        <w:rPr>
          <w:rFonts w:ascii="Arial" w:hAnsi="Arial" w:cs="Arial"/>
        </w:rPr>
        <w:t xml:space="preserve">Hospital stays </w:t>
      </w:r>
      <w:r w:rsidR="00E3783A">
        <w:rPr>
          <w:rFonts w:ascii="Arial" w:hAnsi="Arial" w:cs="Arial"/>
        </w:rPr>
        <w:t>and</w:t>
      </w:r>
      <w:r w:rsidRPr="00A828FB">
        <w:rPr>
          <w:rFonts w:ascii="Arial" w:hAnsi="Arial" w:cs="Arial"/>
        </w:rPr>
        <w:t xml:space="preserve"> notice periods </w:t>
      </w:r>
      <w:r w:rsidR="00E3783A">
        <w:rPr>
          <w:rFonts w:ascii="Arial" w:hAnsi="Arial" w:cs="Arial"/>
        </w:rPr>
        <w:t xml:space="preserve">are </w:t>
      </w:r>
      <w:r w:rsidRPr="00A828FB">
        <w:rPr>
          <w:rFonts w:ascii="Arial" w:hAnsi="Arial" w:cs="Arial"/>
        </w:rPr>
        <w:t xml:space="preserve">to be recorded on </w:t>
      </w:r>
      <w:r w:rsidR="00E3783A">
        <w:rPr>
          <w:rFonts w:ascii="Arial" w:hAnsi="Arial" w:cs="Arial"/>
        </w:rPr>
        <w:t>two</w:t>
      </w:r>
      <w:r w:rsidRPr="00A828FB">
        <w:rPr>
          <w:rFonts w:ascii="Arial" w:hAnsi="Arial" w:cs="Arial"/>
        </w:rPr>
        <w:t xml:space="preserve"> separate lines to show actual care delivered (show hours delivered) and care S</w:t>
      </w:r>
      <w:r>
        <w:rPr>
          <w:rFonts w:ascii="Arial" w:hAnsi="Arial" w:cs="Arial"/>
        </w:rPr>
        <w:t xml:space="preserve">omerset </w:t>
      </w:r>
      <w:r w:rsidRPr="00A828FB">
        <w:rPr>
          <w:rFonts w:ascii="Arial" w:hAnsi="Arial" w:cs="Arial"/>
        </w:rPr>
        <w:t>C</w:t>
      </w:r>
      <w:r>
        <w:rPr>
          <w:rFonts w:ascii="Arial" w:hAnsi="Arial" w:cs="Arial"/>
        </w:rPr>
        <w:t>ouncil</w:t>
      </w:r>
      <w:r w:rsidRPr="00A828FB">
        <w:rPr>
          <w:rFonts w:ascii="Arial" w:hAnsi="Arial" w:cs="Arial"/>
        </w:rPr>
        <w:t xml:space="preserve"> is funding </w:t>
      </w:r>
      <w:r w:rsidR="00F75E73">
        <w:rPr>
          <w:rFonts w:ascii="Arial" w:hAnsi="Arial" w:cs="Arial"/>
        </w:rPr>
        <w:t>but not delivered during period a package is held.</w:t>
      </w:r>
      <w:r w:rsidRPr="00A828FB">
        <w:rPr>
          <w:rFonts w:ascii="Arial" w:hAnsi="Arial" w:cs="Arial"/>
        </w:rPr>
        <w:t xml:space="preserve"> </w:t>
      </w:r>
    </w:p>
    <w:p w14:paraId="21A48D46" w14:textId="48266B4B" w:rsidR="00D45DE0" w:rsidRDefault="00707A6A" w:rsidP="007F7C41">
      <w:pPr>
        <w:spacing w:after="0"/>
        <w:rPr>
          <w:rFonts w:ascii="Arial" w:hAnsi="Arial" w:cs="Arial"/>
          <w:b/>
          <w:bCs/>
        </w:rPr>
      </w:pPr>
      <w:r>
        <w:rPr>
          <w:b/>
          <w:noProof/>
          <w:color w:val="A91347"/>
        </w:rPr>
        <w:drawing>
          <wp:anchor distT="0" distB="0" distL="114300" distR="114300" simplePos="0" relativeHeight="251658240" behindDoc="1" locked="1" layoutInCell="1" allowOverlap="1" wp14:anchorId="04EF0513" wp14:editId="6C47F920">
            <wp:simplePos x="0" y="0"/>
            <wp:positionH relativeFrom="page">
              <wp:posOffset>19050</wp:posOffset>
            </wp:positionH>
            <wp:positionV relativeFrom="page">
              <wp:posOffset>9667240</wp:posOffset>
            </wp:positionV>
            <wp:extent cx="7559040" cy="1010920"/>
            <wp:effectExtent l="0" t="0" r="3810" b="0"/>
            <wp:wrapNone/>
            <wp:docPr id="2" name="Picture 2" descr="A picture containing text, fon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ont, graphics, screensho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MON_1774267221"/>
    <w:bookmarkEnd w:id="0"/>
    <w:p w14:paraId="689DCAC7" w14:textId="65D3A6DE" w:rsidR="001431EA" w:rsidRDefault="00D82D3A" w:rsidP="007F7C4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object w:dxaOrig="1534" w:dyaOrig="994" w14:anchorId="50452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6.2pt;height:49.8pt" o:ole="">
            <v:imagedata r:id="rId12" o:title=""/>
          </v:shape>
          <o:OLEObject Type="Embed" ProgID="Excel.Sheet.12" ShapeID="_x0000_i1032" DrawAspect="Icon" ObjectID="_1774270580" r:id="rId13"/>
        </w:object>
      </w:r>
    </w:p>
    <w:p w14:paraId="37953E70" w14:textId="5C2D1948" w:rsidR="00F2153D" w:rsidRDefault="00F2153D" w:rsidP="007F7C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Invoices need to be sent to </w:t>
      </w:r>
      <w:hyperlink r:id="rId14" w:history="1">
        <w:r w:rsidRPr="00CF0EE8">
          <w:rPr>
            <w:rStyle w:val="Hyperlink"/>
            <w:rFonts w:ascii="Arial" w:hAnsi="Arial" w:cs="Arial"/>
          </w:rPr>
          <w:t>homecarefinance@somerset.gov.uk</w:t>
        </w:r>
      </w:hyperlink>
      <w:r>
        <w:rPr>
          <w:rFonts w:ascii="Arial" w:hAnsi="Arial" w:cs="Arial"/>
        </w:rPr>
        <w:t xml:space="preserve"> only.</w:t>
      </w:r>
    </w:p>
    <w:p w14:paraId="492FC5E2" w14:textId="22C21281" w:rsidR="007F6303" w:rsidRDefault="007F6303" w:rsidP="007F7C41">
      <w:pPr>
        <w:spacing w:after="0"/>
        <w:rPr>
          <w:rFonts w:ascii="Arial" w:hAnsi="Arial" w:cs="Arial"/>
        </w:rPr>
      </w:pPr>
    </w:p>
    <w:p w14:paraId="305C6A45" w14:textId="35EBB3AF" w:rsidR="00F765BC" w:rsidRDefault="007605C3" w:rsidP="007F7C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During the lifetime of this contract, it is the intention of Somerset Council to explore moving to a payment in advance model. This will be done in consultation with providers.</w:t>
      </w:r>
    </w:p>
    <w:p w14:paraId="28324A65" w14:textId="77777777" w:rsidR="007605C3" w:rsidRDefault="007605C3" w:rsidP="007F7C41">
      <w:pPr>
        <w:spacing w:after="0"/>
        <w:rPr>
          <w:rFonts w:ascii="Arial" w:hAnsi="Arial" w:cs="Arial"/>
        </w:rPr>
      </w:pPr>
    </w:p>
    <w:p w14:paraId="2BDB07F9" w14:textId="3E712D42" w:rsidR="00F765BC" w:rsidRDefault="00F765BC" w:rsidP="007F7C41">
      <w:pPr>
        <w:spacing w:after="0"/>
        <w:rPr>
          <w:rFonts w:ascii="Arial" w:hAnsi="Arial" w:cs="Arial"/>
          <w:b/>
          <w:bCs/>
          <w:u w:val="single"/>
        </w:rPr>
      </w:pPr>
      <w:r w:rsidRPr="00B464A3">
        <w:rPr>
          <w:rFonts w:ascii="Arial" w:hAnsi="Arial" w:cs="Arial"/>
          <w:b/>
          <w:bCs/>
          <w:u w:val="single"/>
        </w:rPr>
        <w:t>Client Contributions/Debt</w:t>
      </w:r>
    </w:p>
    <w:p w14:paraId="3F76D29B" w14:textId="77777777" w:rsidR="00B464A3" w:rsidRPr="00B464A3" w:rsidRDefault="00B464A3" w:rsidP="007F7C41">
      <w:pPr>
        <w:spacing w:after="0"/>
        <w:rPr>
          <w:rFonts w:ascii="Arial" w:hAnsi="Arial" w:cs="Arial"/>
        </w:rPr>
      </w:pPr>
    </w:p>
    <w:p w14:paraId="6DC164B6" w14:textId="77777777" w:rsidR="00F952BF" w:rsidRDefault="00867264" w:rsidP="007F7C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At the onset of the contract t</w:t>
      </w:r>
      <w:r w:rsidR="009667FA" w:rsidRPr="009667FA">
        <w:rPr>
          <w:rFonts w:ascii="Arial" w:hAnsi="Arial" w:cs="Arial"/>
        </w:rPr>
        <w:t xml:space="preserve">he Provider will be responsible for the collection of all </w:t>
      </w:r>
      <w:r>
        <w:rPr>
          <w:rFonts w:ascii="Arial" w:hAnsi="Arial" w:cs="Arial"/>
        </w:rPr>
        <w:t>client</w:t>
      </w:r>
      <w:r w:rsidR="009667FA" w:rsidRPr="009667FA">
        <w:rPr>
          <w:rFonts w:ascii="Arial" w:hAnsi="Arial" w:cs="Arial"/>
        </w:rPr>
        <w:t xml:space="preserve"> contributions and will </w:t>
      </w:r>
      <w:r w:rsidR="009B7035">
        <w:rPr>
          <w:rFonts w:ascii="Arial" w:hAnsi="Arial" w:cs="Arial"/>
        </w:rPr>
        <w:t xml:space="preserve">invoice </w:t>
      </w:r>
      <w:r w:rsidR="009667FA" w:rsidRPr="009667FA">
        <w:rPr>
          <w:rFonts w:ascii="Arial" w:hAnsi="Arial" w:cs="Arial"/>
        </w:rPr>
        <w:t>the Council</w:t>
      </w:r>
      <w:r w:rsidR="009B7035">
        <w:rPr>
          <w:rFonts w:ascii="Arial" w:hAnsi="Arial" w:cs="Arial"/>
        </w:rPr>
        <w:t xml:space="preserve"> net of th</w:t>
      </w:r>
      <w:r w:rsidR="004D7E77">
        <w:rPr>
          <w:rFonts w:ascii="Arial" w:hAnsi="Arial" w:cs="Arial"/>
        </w:rPr>
        <w:t>is income</w:t>
      </w:r>
      <w:r w:rsidR="009667FA" w:rsidRPr="009667FA">
        <w:rPr>
          <w:rFonts w:ascii="Arial" w:hAnsi="Arial" w:cs="Arial"/>
        </w:rPr>
        <w:t>.</w:t>
      </w:r>
      <w:r w:rsidR="004D7E77">
        <w:rPr>
          <w:rFonts w:ascii="Arial" w:hAnsi="Arial" w:cs="Arial"/>
        </w:rPr>
        <w:t xml:space="preserve"> The client contribution collected will be entered on the relevant column of the delivery note.</w:t>
      </w:r>
    </w:p>
    <w:p w14:paraId="02BE8E0F" w14:textId="77777777" w:rsidR="00F952BF" w:rsidRDefault="00F952BF" w:rsidP="007F7C41">
      <w:pPr>
        <w:spacing w:after="0"/>
        <w:rPr>
          <w:rFonts w:ascii="Arial" w:hAnsi="Arial" w:cs="Arial"/>
        </w:rPr>
      </w:pPr>
    </w:p>
    <w:p w14:paraId="6C5AB956" w14:textId="2C0E8752" w:rsidR="006C1F6F" w:rsidRDefault="00F952BF" w:rsidP="007F7C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During the lifetime of this contract,</w:t>
      </w:r>
      <w:r w:rsidR="004D7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276DF3">
        <w:rPr>
          <w:rFonts w:ascii="Arial" w:hAnsi="Arial" w:cs="Arial"/>
        </w:rPr>
        <w:t>t is the intention of Somerset Council</w:t>
      </w:r>
      <w:r w:rsidR="00B464A3">
        <w:rPr>
          <w:rFonts w:ascii="Arial" w:hAnsi="Arial" w:cs="Arial"/>
        </w:rPr>
        <w:t xml:space="preserve"> to explore </w:t>
      </w:r>
      <w:r w:rsidR="00712A5F">
        <w:rPr>
          <w:rFonts w:ascii="Arial" w:hAnsi="Arial" w:cs="Arial"/>
        </w:rPr>
        <w:t>bringing the collection of contributions in-house</w:t>
      </w:r>
      <w:r>
        <w:rPr>
          <w:rFonts w:ascii="Arial" w:hAnsi="Arial" w:cs="Arial"/>
        </w:rPr>
        <w:t>. This will be done in consultation with providers.</w:t>
      </w:r>
    </w:p>
    <w:p w14:paraId="1E0F0EDE" w14:textId="77777777" w:rsidR="00627696" w:rsidRDefault="00627696" w:rsidP="007F7C41">
      <w:pPr>
        <w:spacing w:after="0"/>
        <w:rPr>
          <w:rFonts w:ascii="Arial" w:hAnsi="Arial" w:cs="Arial"/>
        </w:rPr>
      </w:pPr>
    </w:p>
    <w:p w14:paraId="6567DAD1" w14:textId="77777777" w:rsidR="00DE6F3D" w:rsidRPr="00DE6F3D" w:rsidRDefault="00DE6F3D" w:rsidP="00DE6F3D">
      <w:pPr>
        <w:spacing w:after="0"/>
        <w:rPr>
          <w:rFonts w:ascii="Arial" w:hAnsi="Arial" w:cs="Arial"/>
        </w:rPr>
      </w:pPr>
      <w:r w:rsidRPr="00DE6F3D">
        <w:rPr>
          <w:rFonts w:ascii="Arial" w:hAnsi="Arial" w:cs="Arial"/>
        </w:rPr>
        <w:t xml:space="preserve">Should a customer refuse to pay, the following information should be provided with </w:t>
      </w:r>
    </w:p>
    <w:p w14:paraId="5C426675" w14:textId="4D1FF521" w:rsidR="00DE6F3D" w:rsidRDefault="00DE6F3D" w:rsidP="00DE6F3D">
      <w:pPr>
        <w:spacing w:after="0"/>
        <w:rPr>
          <w:rFonts w:ascii="Arial" w:hAnsi="Arial" w:cs="Arial"/>
        </w:rPr>
      </w:pPr>
      <w:r w:rsidRPr="00DE6F3D">
        <w:rPr>
          <w:rFonts w:ascii="Arial" w:hAnsi="Arial" w:cs="Arial"/>
        </w:rPr>
        <w:t>all correspondence:</w:t>
      </w:r>
    </w:p>
    <w:p w14:paraId="1FF24991" w14:textId="77777777" w:rsidR="00F52923" w:rsidRDefault="00F52923" w:rsidP="00F529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Eclipse</w:t>
      </w:r>
      <w:r w:rsidR="00DE6F3D" w:rsidRPr="00F52923">
        <w:rPr>
          <w:rFonts w:ascii="Arial" w:hAnsi="Arial" w:cs="Arial"/>
        </w:rPr>
        <w:t xml:space="preserve"> ID </w:t>
      </w:r>
    </w:p>
    <w:p w14:paraId="38221665" w14:textId="77777777" w:rsidR="00F52923" w:rsidRDefault="00DE6F3D" w:rsidP="00F529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52923">
        <w:rPr>
          <w:rFonts w:ascii="Arial" w:hAnsi="Arial" w:cs="Arial"/>
        </w:rPr>
        <w:t xml:space="preserve">Name </w:t>
      </w:r>
    </w:p>
    <w:p w14:paraId="086BF145" w14:textId="77777777" w:rsidR="00F52923" w:rsidRDefault="00DE6F3D" w:rsidP="00F529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52923">
        <w:rPr>
          <w:rFonts w:ascii="Arial" w:hAnsi="Arial" w:cs="Arial"/>
        </w:rPr>
        <w:t xml:space="preserve">Amount of arrears </w:t>
      </w:r>
    </w:p>
    <w:p w14:paraId="3C018E64" w14:textId="6FA68847" w:rsidR="00F52923" w:rsidRDefault="00F52923" w:rsidP="00F529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E6F3D" w:rsidRPr="00F52923">
        <w:rPr>
          <w:rFonts w:ascii="Arial" w:hAnsi="Arial" w:cs="Arial"/>
        </w:rPr>
        <w:t>eriod the debt relates to</w:t>
      </w:r>
    </w:p>
    <w:p w14:paraId="064DDB16" w14:textId="26B14393" w:rsidR="00DE6F3D" w:rsidRPr="00F52923" w:rsidRDefault="00F52923" w:rsidP="008233D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6F3D" w:rsidRPr="00F52923">
        <w:rPr>
          <w:rFonts w:ascii="Arial" w:hAnsi="Arial" w:cs="Arial"/>
        </w:rPr>
        <w:t>ction you have taken to recover the debt</w:t>
      </w:r>
    </w:p>
    <w:p w14:paraId="72399FD5" w14:textId="77777777" w:rsidR="00D850E6" w:rsidRDefault="00D850E6" w:rsidP="00DE6F3D">
      <w:pPr>
        <w:spacing w:after="0"/>
        <w:rPr>
          <w:rFonts w:ascii="Arial" w:hAnsi="Arial" w:cs="Arial"/>
        </w:rPr>
      </w:pPr>
    </w:p>
    <w:p w14:paraId="21A12E64" w14:textId="1F00D28B" w:rsidR="00DE6F3D" w:rsidRPr="00DE6F3D" w:rsidRDefault="00DE6F3D" w:rsidP="00DE6F3D">
      <w:pPr>
        <w:spacing w:after="0"/>
        <w:rPr>
          <w:rFonts w:ascii="Arial" w:hAnsi="Arial" w:cs="Arial"/>
        </w:rPr>
      </w:pPr>
      <w:r w:rsidRPr="00DE6F3D">
        <w:rPr>
          <w:rFonts w:ascii="Arial" w:hAnsi="Arial" w:cs="Arial"/>
        </w:rPr>
        <w:t>Once the debt is 30 days overdue</w:t>
      </w:r>
      <w:r w:rsidR="00273E1E">
        <w:rPr>
          <w:rFonts w:ascii="Arial" w:hAnsi="Arial" w:cs="Arial"/>
        </w:rPr>
        <w:t xml:space="preserve"> you will</w:t>
      </w:r>
      <w:r w:rsidRPr="00DE6F3D">
        <w:rPr>
          <w:rFonts w:ascii="Arial" w:hAnsi="Arial" w:cs="Arial"/>
        </w:rPr>
        <w:t xml:space="preserve"> email</w:t>
      </w:r>
      <w:r w:rsidR="006277EF">
        <w:rPr>
          <w:rFonts w:ascii="Arial" w:hAnsi="Arial" w:cs="Arial"/>
        </w:rPr>
        <w:t xml:space="preserve"> the home care finance team to </w:t>
      </w:r>
      <w:r w:rsidR="00587842">
        <w:rPr>
          <w:rFonts w:ascii="Arial" w:hAnsi="Arial" w:cs="Arial"/>
        </w:rPr>
        <w:t>log</w:t>
      </w:r>
      <w:r w:rsidR="006277EF">
        <w:rPr>
          <w:rFonts w:ascii="Arial" w:hAnsi="Arial" w:cs="Arial"/>
        </w:rPr>
        <w:t xml:space="preserve"> the overdue debt</w:t>
      </w:r>
      <w:r w:rsidR="00587842">
        <w:rPr>
          <w:rFonts w:ascii="Arial" w:hAnsi="Arial" w:cs="Arial"/>
        </w:rPr>
        <w:t xml:space="preserve"> (</w:t>
      </w:r>
      <w:hyperlink r:id="rId15" w:history="1">
        <w:r w:rsidR="00587842" w:rsidRPr="00643550">
          <w:rPr>
            <w:rStyle w:val="Hyperlink"/>
            <w:rFonts w:ascii="Arial" w:hAnsi="Arial" w:cs="Arial"/>
          </w:rPr>
          <w:t>HomecareFinance@somerset.gov.uk</w:t>
        </w:r>
      </w:hyperlink>
      <w:r w:rsidR="00587842">
        <w:rPr>
          <w:rFonts w:ascii="Arial" w:hAnsi="Arial" w:cs="Arial"/>
        </w:rPr>
        <w:t xml:space="preserve">) </w:t>
      </w:r>
    </w:p>
    <w:p w14:paraId="76B4CFAE" w14:textId="77777777" w:rsidR="00F52923" w:rsidRDefault="00F52923" w:rsidP="00DE6F3D">
      <w:pPr>
        <w:spacing w:after="0"/>
        <w:rPr>
          <w:rFonts w:ascii="Arial" w:hAnsi="Arial" w:cs="Arial"/>
        </w:rPr>
      </w:pPr>
    </w:p>
    <w:p w14:paraId="5B4BE4AE" w14:textId="25681F78" w:rsidR="00DE6F3D" w:rsidRPr="00DE6F3D" w:rsidRDefault="009E5654" w:rsidP="00DE6F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Once</w:t>
      </w:r>
      <w:r w:rsidR="00DE6F3D" w:rsidRPr="00DE6F3D">
        <w:rPr>
          <w:rFonts w:ascii="Arial" w:hAnsi="Arial" w:cs="Arial"/>
        </w:rPr>
        <w:t xml:space="preserve"> the debt is 60-days overdue</w:t>
      </w:r>
      <w:r>
        <w:rPr>
          <w:rFonts w:ascii="Arial" w:hAnsi="Arial" w:cs="Arial"/>
        </w:rPr>
        <w:t xml:space="preserve"> you will email the home care finance team again providing e</w:t>
      </w:r>
      <w:r w:rsidR="00DE6F3D" w:rsidRPr="00DE6F3D">
        <w:rPr>
          <w:rFonts w:ascii="Arial" w:hAnsi="Arial" w:cs="Arial"/>
        </w:rPr>
        <w:t>vidence</w:t>
      </w:r>
      <w:r w:rsidR="002178A8">
        <w:rPr>
          <w:rFonts w:ascii="Arial" w:hAnsi="Arial" w:cs="Arial"/>
        </w:rPr>
        <w:t xml:space="preserve"> of the actions taken to date. Evidence of these actions need to be provided at this stage</w:t>
      </w:r>
      <w:r w:rsidR="00DE6F3D" w:rsidRPr="00DE6F3D">
        <w:rPr>
          <w:rFonts w:ascii="Arial" w:hAnsi="Arial" w:cs="Arial"/>
        </w:rPr>
        <w:t xml:space="preserve"> such as copy letters, copy emails and copy invoices sent to </w:t>
      </w:r>
      <w:r w:rsidR="005C452D">
        <w:rPr>
          <w:rFonts w:ascii="Arial" w:hAnsi="Arial" w:cs="Arial"/>
        </w:rPr>
        <w:t xml:space="preserve">the </w:t>
      </w:r>
      <w:r w:rsidR="00DE6F3D" w:rsidRPr="00DE6F3D">
        <w:rPr>
          <w:rFonts w:ascii="Arial" w:hAnsi="Arial" w:cs="Arial"/>
        </w:rPr>
        <w:t xml:space="preserve">client(s). </w:t>
      </w:r>
      <w:r w:rsidR="009049FC">
        <w:rPr>
          <w:rFonts w:ascii="Arial" w:hAnsi="Arial" w:cs="Arial"/>
        </w:rPr>
        <w:t>You should c</w:t>
      </w:r>
      <w:r w:rsidR="00DE6F3D" w:rsidRPr="00DE6F3D">
        <w:rPr>
          <w:rFonts w:ascii="Arial" w:hAnsi="Arial" w:cs="Arial"/>
        </w:rPr>
        <w:t>ontinue to make efforts to collect the contribution and recover the debt.</w:t>
      </w:r>
    </w:p>
    <w:p w14:paraId="50917B2D" w14:textId="77777777" w:rsidR="00BA3913" w:rsidRDefault="00BA3913" w:rsidP="00DE6F3D">
      <w:pPr>
        <w:spacing w:after="0"/>
        <w:rPr>
          <w:rFonts w:ascii="Arial" w:hAnsi="Arial" w:cs="Arial"/>
        </w:rPr>
      </w:pPr>
    </w:p>
    <w:p w14:paraId="7ABE0168" w14:textId="7B3B952F" w:rsidR="00DE6F3D" w:rsidRPr="00DE6F3D" w:rsidRDefault="00DE6F3D" w:rsidP="005D5B59">
      <w:pPr>
        <w:spacing w:after="0"/>
        <w:rPr>
          <w:rFonts w:ascii="Arial" w:hAnsi="Arial" w:cs="Arial"/>
        </w:rPr>
      </w:pPr>
      <w:r w:rsidRPr="00DE6F3D">
        <w:rPr>
          <w:rFonts w:ascii="Arial" w:hAnsi="Arial" w:cs="Arial"/>
        </w:rPr>
        <w:t xml:space="preserve">If you have followed </w:t>
      </w:r>
      <w:r w:rsidR="00876821">
        <w:rPr>
          <w:rFonts w:ascii="Arial" w:hAnsi="Arial" w:cs="Arial"/>
        </w:rPr>
        <w:t>the above steps in a timely manner</w:t>
      </w:r>
      <w:r w:rsidRPr="00DE6F3D">
        <w:rPr>
          <w:rFonts w:ascii="Arial" w:hAnsi="Arial" w:cs="Arial"/>
        </w:rPr>
        <w:t xml:space="preserve">, when the </w:t>
      </w:r>
      <w:r w:rsidR="0010687A">
        <w:rPr>
          <w:rFonts w:ascii="Arial" w:hAnsi="Arial" w:cs="Arial"/>
        </w:rPr>
        <w:t xml:space="preserve">debt reaches </w:t>
      </w:r>
      <w:r w:rsidRPr="00DE6F3D">
        <w:rPr>
          <w:rFonts w:ascii="Arial" w:hAnsi="Arial" w:cs="Arial"/>
        </w:rPr>
        <w:t xml:space="preserve">90 days overdue, </w:t>
      </w:r>
      <w:r w:rsidR="0010687A">
        <w:rPr>
          <w:rFonts w:ascii="Arial" w:hAnsi="Arial" w:cs="Arial"/>
        </w:rPr>
        <w:t xml:space="preserve">you can </w:t>
      </w:r>
      <w:r w:rsidRPr="00DE6F3D">
        <w:rPr>
          <w:rFonts w:ascii="Arial" w:hAnsi="Arial" w:cs="Arial"/>
        </w:rPr>
        <w:t xml:space="preserve">submit a </w:t>
      </w:r>
      <w:r w:rsidR="00876821">
        <w:rPr>
          <w:rFonts w:ascii="Arial" w:hAnsi="Arial" w:cs="Arial"/>
        </w:rPr>
        <w:t>s</w:t>
      </w:r>
      <w:r w:rsidRPr="00DE6F3D">
        <w:rPr>
          <w:rFonts w:ascii="Arial" w:hAnsi="Arial" w:cs="Arial"/>
        </w:rPr>
        <w:t>eparate invoice for the debt</w:t>
      </w:r>
      <w:r w:rsidR="00650D2F">
        <w:rPr>
          <w:rFonts w:ascii="Arial" w:hAnsi="Arial" w:cs="Arial"/>
        </w:rPr>
        <w:t xml:space="preserve"> to the home care finance team who will arrange for the debt to be transferred</w:t>
      </w:r>
      <w:r w:rsidR="005D5B59">
        <w:rPr>
          <w:rFonts w:ascii="Arial" w:hAnsi="Arial" w:cs="Arial"/>
        </w:rPr>
        <w:t>. At this stage Somerset Council will begin its own recovery process</w:t>
      </w:r>
      <w:r w:rsidR="00E02B22">
        <w:rPr>
          <w:rFonts w:ascii="Arial" w:hAnsi="Arial" w:cs="Arial"/>
        </w:rPr>
        <w:t>es</w:t>
      </w:r>
      <w:r w:rsidR="005D5B59">
        <w:rPr>
          <w:rFonts w:ascii="Arial" w:hAnsi="Arial" w:cs="Arial"/>
        </w:rPr>
        <w:t>.</w:t>
      </w:r>
    </w:p>
    <w:p w14:paraId="627C0694" w14:textId="77777777" w:rsidR="009049FC" w:rsidRDefault="009049FC" w:rsidP="00DE6F3D">
      <w:pPr>
        <w:spacing w:after="0"/>
        <w:rPr>
          <w:rFonts w:ascii="Arial" w:hAnsi="Arial" w:cs="Arial"/>
        </w:rPr>
      </w:pPr>
    </w:p>
    <w:p w14:paraId="7BAD7A64" w14:textId="5A0A53CC" w:rsidR="00627696" w:rsidRPr="00C01D5D" w:rsidRDefault="009049FC" w:rsidP="00DE6F3D">
      <w:pPr>
        <w:spacing w:after="0"/>
        <w:rPr>
          <w:rFonts w:ascii="Arial" w:hAnsi="Arial" w:cs="Arial"/>
          <w:b/>
          <w:bCs/>
        </w:rPr>
      </w:pPr>
      <w:r w:rsidRPr="00C01D5D">
        <w:rPr>
          <w:rFonts w:ascii="Arial" w:hAnsi="Arial" w:cs="Arial"/>
          <w:b/>
          <w:bCs/>
        </w:rPr>
        <w:t>F</w:t>
      </w:r>
      <w:r w:rsidR="00DE6F3D" w:rsidRPr="00C01D5D">
        <w:rPr>
          <w:rFonts w:ascii="Arial" w:hAnsi="Arial" w:cs="Arial"/>
          <w:b/>
          <w:bCs/>
        </w:rPr>
        <w:t xml:space="preserve">ailure to follow </w:t>
      </w:r>
      <w:r w:rsidR="00DD67DE" w:rsidRPr="00C01D5D">
        <w:rPr>
          <w:rFonts w:ascii="Arial" w:hAnsi="Arial" w:cs="Arial"/>
          <w:b/>
          <w:bCs/>
        </w:rPr>
        <w:t>the above process</w:t>
      </w:r>
      <w:r w:rsidR="00DE6F3D" w:rsidRPr="00C01D5D">
        <w:rPr>
          <w:rFonts w:ascii="Arial" w:hAnsi="Arial" w:cs="Arial"/>
          <w:b/>
          <w:bCs/>
        </w:rPr>
        <w:t xml:space="preserve"> </w:t>
      </w:r>
      <w:r w:rsidRPr="00C01D5D">
        <w:rPr>
          <w:rFonts w:ascii="Arial" w:hAnsi="Arial" w:cs="Arial"/>
          <w:b/>
          <w:bCs/>
        </w:rPr>
        <w:t xml:space="preserve">may lead to Somerset Council not agreeing </w:t>
      </w:r>
      <w:r w:rsidR="00DE6F3D" w:rsidRPr="00C01D5D">
        <w:rPr>
          <w:rFonts w:ascii="Arial" w:hAnsi="Arial" w:cs="Arial"/>
          <w:b/>
          <w:bCs/>
        </w:rPr>
        <w:t>to transfer the debt.</w:t>
      </w:r>
    </w:p>
    <w:p w14:paraId="5F8EE497" w14:textId="77777777" w:rsidR="006C1F6F" w:rsidRDefault="006C1F6F" w:rsidP="007F7C41">
      <w:pPr>
        <w:spacing w:after="0"/>
        <w:rPr>
          <w:rFonts w:ascii="Arial" w:hAnsi="Arial" w:cs="Arial"/>
        </w:rPr>
      </w:pPr>
    </w:p>
    <w:p w14:paraId="6099E712" w14:textId="77777777" w:rsidR="006C1F6F" w:rsidRDefault="006C1F6F" w:rsidP="007F7C41">
      <w:pPr>
        <w:spacing w:after="0"/>
        <w:rPr>
          <w:rFonts w:ascii="Arial" w:hAnsi="Arial" w:cs="Arial"/>
        </w:rPr>
      </w:pPr>
    </w:p>
    <w:p w14:paraId="12297C0C" w14:textId="77777777" w:rsidR="006C1F6F" w:rsidRDefault="006C1F6F" w:rsidP="007F7C41">
      <w:pPr>
        <w:spacing w:after="0"/>
        <w:rPr>
          <w:rFonts w:ascii="Arial" w:hAnsi="Arial" w:cs="Arial"/>
        </w:rPr>
      </w:pPr>
    </w:p>
    <w:p w14:paraId="004F010D" w14:textId="77777777" w:rsidR="006C1F6F" w:rsidRDefault="006C1F6F" w:rsidP="007F7C41">
      <w:pPr>
        <w:spacing w:after="0"/>
        <w:rPr>
          <w:rFonts w:ascii="Arial" w:hAnsi="Arial" w:cs="Arial"/>
        </w:rPr>
      </w:pPr>
    </w:p>
    <w:p w14:paraId="0A4CB1AA" w14:textId="78001327" w:rsidR="00864D38" w:rsidRDefault="00864D38" w:rsidP="007F7C41">
      <w:pPr>
        <w:spacing w:after="0"/>
        <w:rPr>
          <w:rFonts w:ascii="Arial" w:hAnsi="Arial" w:cs="Arial"/>
        </w:rPr>
      </w:pPr>
    </w:p>
    <w:p w14:paraId="51D56031" w14:textId="77777777" w:rsidR="00185409" w:rsidRDefault="00185409" w:rsidP="007F7C41">
      <w:pPr>
        <w:spacing w:after="0"/>
        <w:rPr>
          <w:rFonts w:ascii="Arial" w:hAnsi="Arial" w:cs="Arial"/>
        </w:rPr>
      </w:pPr>
    </w:p>
    <w:p w14:paraId="58F5D494" w14:textId="77777777" w:rsidR="00185409" w:rsidRDefault="00185409" w:rsidP="007F7C41">
      <w:pPr>
        <w:spacing w:after="0"/>
        <w:rPr>
          <w:rFonts w:ascii="Arial" w:hAnsi="Arial" w:cs="Arial"/>
        </w:rPr>
      </w:pPr>
    </w:p>
    <w:p w14:paraId="64DF947A" w14:textId="77777777" w:rsidR="00864D38" w:rsidRDefault="00864D38" w:rsidP="007F7C41">
      <w:pPr>
        <w:spacing w:after="0"/>
        <w:rPr>
          <w:rFonts w:ascii="Arial" w:hAnsi="Arial" w:cs="Arial"/>
        </w:rPr>
      </w:pPr>
    </w:p>
    <w:sectPr w:rsidR="00864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2D2E"/>
    <w:multiLevelType w:val="hybridMultilevel"/>
    <w:tmpl w:val="CE6EE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44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3C"/>
    <w:rsid w:val="00012026"/>
    <w:rsid w:val="00025559"/>
    <w:rsid w:val="00027B4E"/>
    <w:rsid w:val="0003115F"/>
    <w:rsid w:val="00032E13"/>
    <w:rsid w:val="00036181"/>
    <w:rsid w:val="00056FA8"/>
    <w:rsid w:val="0009433C"/>
    <w:rsid w:val="000B3B33"/>
    <w:rsid w:val="000C5B40"/>
    <w:rsid w:val="00100F84"/>
    <w:rsid w:val="0010687A"/>
    <w:rsid w:val="00120924"/>
    <w:rsid w:val="001431EA"/>
    <w:rsid w:val="00185409"/>
    <w:rsid w:val="001B6281"/>
    <w:rsid w:val="001E714B"/>
    <w:rsid w:val="002114B0"/>
    <w:rsid w:val="002139FF"/>
    <w:rsid w:val="002178A8"/>
    <w:rsid w:val="002263A2"/>
    <w:rsid w:val="00273E1E"/>
    <w:rsid w:val="00276DF3"/>
    <w:rsid w:val="002B1DB8"/>
    <w:rsid w:val="002D6ACE"/>
    <w:rsid w:val="002E599F"/>
    <w:rsid w:val="00311FE9"/>
    <w:rsid w:val="0033618A"/>
    <w:rsid w:val="003901A1"/>
    <w:rsid w:val="003C0618"/>
    <w:rsid w:val="003D110C"/>
    <w:rsid w:val="003F5E46"/>
    <w:rsid w:val="00495DE0"/>
    <w:rsid w:val="004C3BC8"/>
    <w:rsid w:val="004D63F3"/>
    <w:rsid w:val="004D7E77"/>
    <w:rsid w:val="00512CC5"/>
    <w:rsid w:val="00587842"/>
    <w:rsid w:val="005B34C6"/>
    <w:rsid w:val="005C452D"/>
    <w:rsid w:val="005C4A2F"/>
    <w:rsid w:val="005D4C80"/>
    <w:rsid w:val="005D5B59"/>
    <w:rsid w:val="00613B1F"/>
    <w:rsid w:val="00627696"/>
    <w:rsid w:val="006277EF"/>
    <w:rsid w:val="00627B1E"/>
    <w:rsid w:val="00631512"/>
    <w:rsid w:val="00635C3D"/>
    <w:rsid w:val="00650D2F"/>
    <w:rsid w:val="006711D2"/>
    <w:rsid w:val="00692575"/>
    <w:rsid w:val="006C1F6F"/>
    <w:rsid w:val="006E26B8"/>
    <w:rsid w:val="00707A6A"/>
    <w:rsid w:val="00712A5F"/>
    <w:rsid w:val="007430D5"/>
    <w:rsid w:val="007605C3"/>
    <w:rsid w:val="00781232"/>
    <w:rsid w:val="007E61DF"/>
    <w:rsid w:val="007F6303"/>
    <w:rsid w:val="007F7C41"/>
    <w:rsid w:val="00830293"/>
    <w:rsid w:val="00851D65"/>
    <w:rsid w:val="00860E2F"/>
    <w:rsid w:val="00864D38"/>
    <w:rsid w:val="00867264"/>
    <w:rsid w:val="00876821"/>
    <w:rsid w:val="00880E36"/>
    <w:rsid w:val="008F0F34"/>
    <w:rsid w:val="008F30CE"/>
    <w:rsid w:val="009000DE"/>
    <w:rsid w:val="009049FC"/>
    <w:rsid w:val="009159E4"/>
    <w:rsid w:val="00941430"/>
    <w:rsid w:val="0096604D"/>
    <w:rsid w:val="009667FA"/>
    <w:rsid w:val="009A6F70"/>
    <w:rsid w:val="009B7035"/>
    <w:rsid w:val="009C2C97"/>
    <w:rsid w:val="009E4080"/>
    <w:rsid w:val="009E5654"/>
    <w:rsid w:val="009F2730"/>
    <w:rsid w:val="009F40BA"/>
    <w:rsid w:val="00A81707"/>
    <w:rsid w:val="00A828FB"/>
    <w:rsid w:val="00B35547"/>
    <w:rsid w:val="00B4503C"/>
    <w:rsid w:val="00B464A3"/>
    <w:rsid w:val="00BA3913"/>
    <w:rsid w:val="00BA4B7D"/>
    <w:rsid w:val="00BC6D3C"/>
    <w:rsid w:val="00BC6F63"/>
    <w:rsid w:val="00C01D5D"/>
    <w:rsid w:val="00C11B51"/>
    <w:rsid w:val="00C472C7"/>
    <w:rsid w:val="00C72EAA"/>
    <w:rsid w:val="00C8424F"/>
    <w:rsid w:val="00CD3E51"/>
    <w:rsid w:val="00D112C4"/>
    <w:rsid w:val="00D45DE0"/>
    <w:rsid w:val="00D522C7"/>
    <w:rsid w:val="00D82D3A"/>
    <w:rsid w:val="00D850E6"/>
    <w:rsid w:val="00DB020D"/>
    <w:rsid w:val="00DC2241"/>
    <w:rsid w:val="00DD67DE"/>
    <w:rsid w:val="00DE1860"/>
    <w:rsid w:val="00DE6F3D"/>
    <w:rsid w:val="00DF6F6D"/>
    <w:rsid w:val="00E02B22"/>
    <w:rsid w:val="00E3783A"/>
    <w:rsid w:val="00EB36FA"/>
    <w:rsid w:val="00F17469"/>
    <w:rsid w:val="00F2153D"/>
    <w:rsid w:val="00F52923"/>
    <w:rsid w:val="00F57487"/>
    <w:rsid w:val="00F745E4"/>
    <w:rsid w:val="00F75E73"/>
    <w:rsid w:val="00F765BC"/>
    <w:rsid w:val="00F82A7F"/>
    <w:rsid w:val="00F85B0E"/>
    <w:rsid w:val="00F952BF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5C08"/>
  <w15:chartTrackingRefBased/>
  <w15:docId w15:val="{FBA325E4-9F89-45CA-BAB8-AAFE3ECB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New Tai Lue" w:eastAsiaTheme="minorHAnsi" w:hAnsi="Microsoft New Tai Lue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5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mailto:HomecareFinance@somerset.gov.uk" TargetMode="External"/><Relationship Id="rId10" Type="http://schemas.openxmlformats.org/officeDocument/2006/relationships/hyperlink" Target="https://somersetprovidernetwork.org.uk/commissionin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omecarefinance@somers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4787D3C37C44B3BE8E54800FAC77" ma:contentTypeVersion="0" ma:contentTypeDescription="Create a new document." ma:contentTypeScope="" ma:versionID="b488d3009c8855977534e88b27a95b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B7193-102A-4892-A9E8-B30F292B84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C28AD-30C2-4536-AD2F-ABC83874DEFA}"/>
</file>

<file path=customXml/itemProps3.xml><?xml version="1.0" encoding="utf-8"?>
<ds:datastoreItem xmlns:ds="http://schemas.openxmlformats.org/officeDocument/2006/customXml" ds:itemID="{AB464FBC-2809-4CDD-9D37-BBF15E00B651}"/>
</file>

<file path=customXml/itemProps4.xml><?xml version="1.0" encoding="utf-8"?>
<ds:datastoreItem xmlns:ds="http://schemas.openxmlformats.org/officeDocument/2006/customXml" ds:itemID="{ECFEA044-BA16-43FE-B6F9-141AF23D66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DEA1FE-6FAB-4682-A726-1128B0AF0566}">
  <ds:schemaRefs>
    <ds:schemaRef ds:uri="http://schemas.microsoft.com/office/2006/metadata/properties"/>
    <ds:schemaRef ds:uri="http://schemas.microsoft.com/office/infopath/2007/PartnerControls"/>
    <ds:schemaRef ds:uri="7f9b791e-74b4-4834-a241-95fd680131d0"/>
    <ds:schemaRef ds:uri="3e24bc36-2db9-4dd4-83ef-e2c9c598d6d6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Links>
    <vt:vector size="18" baseType="variant">
      <vt:variant>
        <vt:i4>7864326</vt:i4>
      </vt:variant>
      <vt:variant>
        <vt:i4>9</vt:i4>
      </vt:variant>
      <vt:variant>
        <vt:i4>0</vt:i4>
      </vt:variant>
      <vt:variant>
        <vt:i4>5</vt:i4>
      </vt:variant>
      <vt:variant>
        <vt:lpwstr>mailto:HomecareFinance@somerset.gov.uk</vt:lpwstr>
      </vt:variant>
      <vt:variant>
        <vt:lpwstr/>
      </vt:variant>
      <vt:variant>
        <vt:i4>7864326</vt:i4>
      </vt:variant>
      <vt:variant>
        <vt:i4>6</vt:i4>
      </vt:variant>
      <vt:variant>
        <vt:i4>0</vt:i4>
      </vt:variant>
      <vt:variant>
        <vt:i4>5</vt:i4>
      </vt:variant>
      <vt:variant>
        <vt:lpwstr>mailto:homecarefinance@somerset.gov.uk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https://somersetprovidernetwork.org.uk/commissioning/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Sangster</dc:creator>
  <cp:keywords/>
  <dc:description/>
  <cp:lastModifiedBy>James Sangster</cp:lastModifiedBy>
  <cp:revision>13</cp:revision>
  <dcterms:created xsi:type="dcterms:W3CDTF">2024-02-06T13:58:00Z</dcterms:created>
  <dcterms:modified xsi:type="dcterms:W3CDTF">2024-04-10T15:10:00Z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0x0101001C374787D3C37C44B3BE8E54800FAC77</vt:lpwstr>
  </property>
  <property fmtid="{D5CDD505-2E9C-101B-9397-08002B2CF9AE}" pid="3" name="MediaServiceImageTags">
    <vt:lpwstr/>
  </property>
</Properties>
</file>