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BCDF68" w14:textId="70A3F405" w:rsidR="00545B8F" w:rsidRDefault="00545B8F">
      <w:pPr>
        <w:rPr>
          <w:b/>
          <w:bCs/>
          <w:u w:val="single"/>
        </w:rPr>
      </w:pPr>
      <w:r w:rsidRPr="00545B8F">
        <w:rPr>
          <w:b/>
          <w:bCs/>
          <w:noProof/>
          <w:u w:val="single"/>
        </w:rPr>
        <w:drawing>
          <wp:anchor distT="0" distB="0" distL="114300" distR="114300" simplePos="0" relativeHeight="251659264" behindDoc="0" locked="0" layoutInCell="1" hidden="0" allowOverlap="1" wp14:anchorId="0035C16C" wp14:editId="7FD0A31F">
            <wp:simplePos x="0" y="0"/>
            <wp:positionH relativeFrom="column">
              <wp:posOffset>-476250</wp:posOffset>
            </wp:positionH>
            <wp:positionV relativeFrom="paragraph">
              <wp:posOffset>-692150</wp:posOffset>
            </wp:positionV>
            <wp:extent cx="3089069" cy="693222"/>
            <wp:effectExtent l="0" t="0" r="0" b="0"/>
            <wp:wrapNone/>
            <wp:docPr id="2" name="image1.jpg" descr="G:\PCLRN\Communications\Branding Materials\Logos\Clinical Research Network South West Peninsula_outlined_RGB-COL.jpg"/>
            <wp:cNvGraphicFramePr/>
            <a:graphic xmlns:a="http://schemas.openxmlformats.org/drawingml/2006/main">
              <a:graphicData uri="http://schemas.openxmlformats.org/drawingml/2006/picture">
                <pic:pic xmlns:pic="http://schemas.openxmlformats.org/drawingml/2006/picture">
                  <pic:nvPicPr>
                    <pic:cNvPr id="0" name="image1.jpg" descr="G:\PCLRN\Communications\Branding Materials\Logos\Clinical Research Network South West Peninsula_outlined_RGB-COL.jpg"/>
                    <pic:cNvPicPr preferRelativeResize="0"/>
                  </pic:nvPicPr>
                  <pic:blipFill>
                    <a:blip r:embed="rId5"/>
                    <a:srcRect/>
                    <a:stretch>
                      <a:fillRect/>
                    </a:stretch>
                  </pic:blipFill>
                  <pic:spPr>
                    <a:xfrm>
                      <a:off x="0" y="0"/>
                      <a:ext cx="3089069" cy="693222"/>
                    </a:xfrm>
                    <a:prstGeom prst="rect">
                      <a:avLst/>
                    </a:prstGeom>
                    <a:ln/>
                  </pic:spPr>
                </pic:pic>
              </a:graphicData>
            </a:graphic>
          </wp:anchor>
        </w:drawing>
      </w:r>
    </w:p>
    <w:p w14:paraId="0401C31A" w14:textId="6467C5AF" w:rsidR="008F3A30" w:rsidRPr="00555B7A" w:rsidRDefault="001971DA" w:rsidP="00545B8F">
      <w:pPr>
        <w:jc w:val="center"/>
        <w:rPr>
          <w:rFonts w:ascii="Arial" w:hAnsi="Arial" w:cs="Arial"/>
          <w:b/>
          <w:bCs/>
          <w:color w:val="4472C4" w:themeColor="accent1"/>
          <w:sz w:val="28"/>
          <w:szCs w:val="28"/>
          <w:u w:val="single"/>
        </w:rPr>
      </w:pPr>
      <w:r>
        <w:rPr>
          <w:rFonts w:ascii="Arial" w:hAnsi="Arial" w:cs="Arial"/>
          <w:b/>
          <w:bCs/>
          <w:color w:val="4472C4" w:themeColor="accent1"/>
          <w:sz w:val="28"/>
          <w:szCs w:val="28"/>
          <w:u w:val="single"/>
        </w:rPr>
        <w:t>‘</w:t>
      </w:r>
      <w:r w:rsidR="003E6331" w:rsidRPr="00555B7A">
        <w:rPr>
          <w:rFonts w:ascii="Arial" w:hAnsi="Arial" w:cs="Arial"/>
          <w:b/>
          <w:bCs/>
          <w:color w:val="4472C4" w:themeColor="accent1"/>
          <w:sz w:val="28"/>
          <w:szCs w:val="28"/>
          <w:u w:val="single"/>
        </w:rPr>
        <w:t xml:space="preserve">FIRST STEPS </w:t>
      </w:r>
      <w:r>
        <w:rPr>
          <w:rFonts w:ascii="Arial" w:hAnsi="Arial" w:cs="Arial"/>
          <w:b/>
          <w:bCs/>
          <w:color w:val="4472C4" w:themeColor="accent1"/>
          <w:sz w:val="28"/>
          <w:szCs w:val="28"/>
          <w:u w:val="single"/>
        </w:rPr>
        <w:t xml:space="preserve">INTO RESEARCH’ </w:t>
      </w:r>
      <w:r w:rsidR="003E6331" w:rsidRPr="00555B7A">
        <w:rPr>
          <w:rFonts w:ascii="Arial" w:hAnsi="Arial" w:cs="Arial"/>
          <w:b/>
          <w:bCs/>
          <w:color w:val="4472C4" w:themeColor="accent1"/>
          <w:sz w:val="28"/>
          <w:szCs w:val="28"/>
          <w:u w:val="single"/>
        </w:rPr>
        <w:t>PROGRAMME FOR RESEAR</w:t>
      </w:r>
      <w:r w:rsidR="00545B8F" w:rsidRPr="00555B7A">
        <w:rPr>
          <w:rFonts w:ascii="Arial" w:hAnsi="Arial" w:cs="Arial"/>
          <w:b/>
          <w:bCs/>
          <w:color w:val="4472C4" w:themeColor="accent1"/>
          <w:sz w:val="28"/>
          <w:szCs w:val="28"/>
          <w:u w:val="single"/>
        </w:rPr>
        <w:t>CH</w:t>
      </w:r>
    </w:p>
    <w:p w14:paraId="795B758A" w14:textId="77777777" w:rsidR="00564859" w:rsidRDefault="00564859" w:rsidP="001D523C">
      <w:pPr>
        <w:rPr>
          <w:rFonts w:ascii="Arial" w:eastAsia="Lato" w:hAnsi="Arial" w:cs="Arial"/>
          <w:b/>
          <w:color w:val="193E72"/>
          <w:sz w:val="28"/>
          <w:szCs w:val="28"/>
        </w:rPr>
      </w:pPr>
    </w:p>
    <w:p w14:paraId="67811DAD" w14:textId="461A487B" w:rsidR="001D523C" w:rsidRPr="00555B7A" w:rsidRDefault="001D523C" w:rsidP="001D523C">
      <w:pPr>
        <w:rPr>
          <w:rFonts w:ascii="Arial" w:eastAsia="Lato" w:hAnsi="Arial" w:cs="Arial"/>
          <w:color w:val="193E72"/>
          <w:sz w:val="28"/>
          <w:szCs w:val="28"/>
        </w:rPr>
      </w:pPr>
      <w:r w:rsidRPr="00555B7A">
        <w:rPr>
          <w:rFonts w:ascii="Arial" w:eastAsia="Lato" w:hAnsi="Arial" w:cs="Arial"/>
          <w:b/>
          <w:color w:val="193E72"/>
          <w:sz w:val="28"/>
          <w:szCs w:val="28"/>
        </w:rPr>
        <w:t>WHAT IS THE AIM OF THE PROGRAMME?</w:t>
      </w:r>
      <w:r w:rsidRPr="00555B7A">
        <w:rPr>
          <w:rFonts w:ascii="Arial" w:eastAsia="Lato" w:hAnsi="Arial" w:cs="Arial"/>
          <w:color w:val="193E72"/>
          <w:sz w:val="28"/>
          <w:szCs w:val="28"/>
        </w:rPr>
        <w:t xml:space="preserve">  </w:t>
      </w:r>
    </w:p>
    <w:p w14:paraId="5F5C633E" w14:textId="40029A64" w:rsidR="001D523C" w:rsidRDefault="001D523C" w:rsidP="001D523C">
      <w:pPr>
        <w:rPr>
          <w:rFonts w:ascii="Arial" w:eastAsia="Lato" w:hAnsi="Arial" w:cs="Arial"/>
          <w:sz w:val="24"/>
          <w:szCs w:val="24"/>
        </w:rPr>
      </w:pPr>
      <w:r w:rsidRPr="00555B7A">
        <w:rPr>
          <w:rFonts w:ascii="Arial" w:eastAsia="Lato" w:hAnsi="Arial" w:cs="Arial"/>
          <w:sz w:val="24"/>
          <w:szCs w:val="24"/>
        </w:rPr>
        <w:t xml:space="preserve">The aim of the programme is to ignite passion and interest in research and give staff the motivation, skills and knowledge so that we can help create an interest in research to support NIHR studies, help embed research within the local authorities and create pathways for future careers in health and social care research. </w:t>
      </w:r>
    </w:p>
    <w:p w14:paraId="4053F013" w14:textId="77777777" w:rsidR="001D523C" w:rsidRPr="00555B7A" w:rsidRDefault="001D523C" w:rsidP="001D523C">
      <w:pPr>
        <w:rPr>
          <w:rFonts w:ascii="Arial" w:eastAsia="Lato" w:hAnsi="Arial" w:cs="Arial"/>
          <w:b/>
          <w:color w:val="193E72"/>
          <w:sz w:val="28"/>
          <w:szCs w:val="28"/>
        </w:rPr>
      </w:pPr>
      <w:r w:rsidRPr="00555B7A">
        <w:rPr>
          <w:rFonts w:ascii="Arial" w:eastAsia="Lato" w:hAnsi="Arial" w:cs="Arial"/>
          <w:b/>
          <w:color w:val="193E72"/>
          <w:sz w:val="28"/>
          <w:szCs w:val="28"/>
        </w:rPr>
        <w:t>WHAT THE PROGRAMME ENTAILS?</w:t>
      </w:r>
    </w:p>
    <w:p w14:paraId="6F2DD63A" w14:textId="3CEFBF1C" w:rsidR="001D523C" w:rsidRPr="00555B7A" w:rsidRDefault="001D523C" w:rsidP="001D523C">
      <w:pPr>
        <w:rPr>
          <w:rFonts w:ascii="Arial" w:hAnsi="Arial" w:cs="Arial"/>
          <w:color w:val="000000"/>
          <w:sz w:val="24"/>
          <w:szCs w:val="24"/>
          <w:shd w:val="clear" w:color="auto" w:fill="FFFFFF"/>
        </w:rPr>
      </w:pPr>
      <w:r w:rsidRPr="00555B7A">
        <w:rPr>
          <w:rFonts w:ascii="Arial" w:hAnsi="Arial" w:cs="Arial"/>
          <w:color w:val="000000"/>
          <w:sz w:val="24"/>
          <w:szCs w:val="24"/>
          <w:shd w:val="clear" w:color="auto" w:fill="FFFFFF"/>
        </w:rPr>
        <w:t xml:space="preserve">The programme allows staff to attend </w:t>
      </w:r>
      <w:r w:rsidRPr="00555B7A">
        <w:rPr>
          <w:rFonts w:ascii="Arial" w:hAnsi="Arial" w:cs="Arial"/>
          <w:b/>
          <w:bCs/>
          <w:color w:val="000000"/>
          <w:sz w:val="24"/>
          <w:szCs w:val="24"/>
          <w:shd w:val="clear" w:color="auto" w:fill="FFFFFF"/>
        </w:rPr>
        <w:t>10 days over a five-month period</w:t>
      </w:r>
      <w:r w:rsidRPr="00555B7A">
        <w:rPr>
          <w:rFonts w:ascii="Arial" w:hAnsi="Arial" w:cs="Arial"/>
          <w:color w:val="000000"/>
          <w:sz w:val="24"/>
          <w:szCs w:val="24"/>
          <w:shd w:val="clear" w:color="auto" w:fill="FFFFFF"/>
        </w:rPr>
        <w:t xml:space="preserve"> to get exposure and gain awareness of research opportunities, basic research skills, understand research in practice and how they may be involved.  The CRN SWP will pay for the staff time for the 10 days</w:t>
      </w:r>
      <w:r w:rsidR="00564859">
        <w:rPr>
          <w:rFonts w:ascii="Arial" w:hAnsi="Arial" w:cs="Arial"/>
          <w:color w:val="000000"/>
          <w:sz w:val="24"/>
          <w:szCs w:val="24"/>
          <w:shd w:val="clear" w:color="auto" w:fill="FFFFFF"/>
        </w:rPr>
        <w:t xml:space="preserve"> and their travel for a small number of face to face session.  Applicants </w:t>
      </w:r>
      <w:r w:rsidRPr="00555B7A">
        <w:rPr>
          <w:rFonts w:ascii="Arial" w:hAnsi="Arial" w:cs="Arial"/>
          <w:color w:val="000000"/>
          <w:sz w:val="24"/>
          <w:szCs w:val="24"/>
          <w:shd w:val="clear" w:color="auto" w:fill="FFFFFF"/>
        </w:rPr>
        <w:t xml:space="preserve">will </w:t>
      </w:r>
      <w:r w:rsidR="00564859">
        <w:rPr>
          <w:rFonts w:ascii="Arial" w:hAnsi="Arial" w:cs="Arial"/>
          <w:color w:val="000000"/>
          <w:sz w:val="24"/>
          <w:szCs w:val="24"/>
          <w:shd w:val="clear" w:color="auto" w:fill="FFFFFF"/>
        </w:rPr>
        <w:t xml:space="preserve">be supported by </w:t>
      </w:r>
      <w:r w:rsidRPr="00555B7A">
        <w:rPr>
          <w:rFonts w:ascii="Arial" w:hAnsi="Arial" w:cs="Arial"/>
          <w:color w:val="000000"/>
          <w:sz w:val="24"/>
          <w:szCs w:val="24"/>
          <w:shd w:val="clear" w:color="auto" w:fill="FFFFFF"/>
        </w:rPr>
        <w:t>a mentor</w:t>
      </w:r>
      <w:r w:rsidR="00564859">
        <w:rPr>
          <w:rFonts w:ascii="Arial" w:hAnsi="Arial" w:cs="Arial"/>
          <w:color w:val="000000"/>
          <w:sz w:val="24"/>
          <w:szCs w:val="24"/>
          <w:shd w:val="clear" w:color="auto" w:fill="FFFFFF"/>
        </w:rPr>
        <w:t xml:space="preserve"> identified by the CRN</w:t>
      </w:r>
      <w:r>
        <w:rPr>
          <w:rFonts w:ascii="Arial" w:hAnsi="Arial" w:cs="Arial"/>
          <w:color w:val="000000"/>
          <w:sz w:val="24"/>
          <w:szCs w:val="24"/>
          <w:shd w:val="clear" w:color="auto" w:fill="FFFFFF"/>
        </w:rPr>
        <w:t>.</w:t>
      </w:r>
      <w:r w:rsidRPr="00555B7A">
        <w:rPr>
          <w:rFonts w:ascii="Arial" w:hAnsi="Arial" w:cs="Arial"/>
          <w:color w:val="000000"/>
          <w:sz w:val="24"/>
          <w:szCs w:val="24"/>
          <w:shd w:val="clear" w:color="auto" w:fill="FFFFFF"/>
        </w:rPr>
        <w:t xml:space="preserve">  There is no assessment at the end of the course, but applicants will create a poster to showcase their learning.  Most of the course will be delivered virtually, but there will be two face to face meetings to allow applicants to meet with others completing the programme.  We will also create a virtual community of practice so that applicants can access resources and connect with each other.</w:t>
      </w:r>
    </w:p>
    <w:p w14:paraId="7F0BA751" w14:textId="2AC99B8C" w:rsidR="001D523C" w:rsidRPr="00564859" w:rsidRDefault="00564859" w:rsidP="001D523C">
      <w:pPr>
        <w:rPr>
          <w:rFonts w:ascii="Arial" w:eastAsia="Lato" w:hAnsi="Arial" w:cs="Arial"/>
          <w:b/>
          <w:sz w:val="24"/>
          <w:szCs w:val="24"/>
        </w:rPr>
      </w:pPr>
      <w:r>
        <w:rPr>
          <w:rFonts w:ascii="Arial" w:eastAsia="Lato" w:hAnsi="Arial" w:cs="Arial"/>
          <w:b/>
          <w:sz w:val="24"/>
          <w:szCs w:val="24"/>
        </w:rPr>
        <w:t>WHY WE ARE RUNNING THE SCHEME?</w:t>
      </w:r>
      <w:r w:rsidR="001D523C">
        <w:rPr>
          <w:rFonts w:ascii="Arial" w:eastAsia="Lato" w:hAnsi="Arial" w:cs="Arial"/>
          <w:b/>
          <w:sz w:val="24"/>
          <w:szCs w:val="24"/>
        </w:rPr>
        <w:t xml:space="preserve"> </w:t>
      </w:r>
    </w:p>
    <w:p w14:paraId="1D451ED8" w14:textId="0F6009D1" w:rsidR="00545B8F" w:rsidRPr="00555B7A" w:rsidRDefault="008F3A30">
      <w:pPr>
        <w:rPr>
          <w:rFonts w:ascii="Arial" w:hAnsi="Arial" w:cs="Arial"/>
          <w:color w:val="000000"/>
          <w:sz w:val="24"/>
          <w:szCs w:val="24"/>
          <w:shd w:val="clear" w:color="auto" w:fill="FFFFFF"/>
        </w:rPr>
      </w:pPr>
      <w:r w:rsidRPr="00555B7A">
        <w:rPr>
          <w:rFonts w:ascii="Arial" w:hAnsi="Arial" w:cs="Arial"/>
          <w:sz w:val="24"/>
          <w:szCs w:val="24"/>
        </w:rPr>
        <w:t xml:space="preserve">Research </w:t>
      </w:r>
      <w:r w:rsidR="003E6331" w:rsidRPr="00555B7A">
        <w:rPr>
          <w:rFonts w:ascii="Arial" w:hAnsi="Arial" w:cs="Arial"/>
          <w:sz w:val="24"/>
          <w:szCs w:val="24"/>
        </w:rPr>
        <w:t xml:space="preserve">and development </w:t>
      </w:r>
      <w:proofErr w:type="gramStart"/>
      <w:r w:rsidR="003E6331" w:rsidRPr="00555B7A">
        <w:rPr>
          <w:rFonts w:ascii="Arial" w:hAnsi="Arial" w:cs="Arial"/>
          <w:sz w:val="24"/>
          <w:szCs w:val="24"/>
        </w:rPr>
        <w:t>is</w:t>
      </w:r>
      <w:proofErr w:type="gramEnd"/>
      <w:r w:rsidR="003E6331" w:rsidRPr="00555B7A">
        <w:rPr>
          <w:rFonts w:ascii="Arial" w:hAnsi="Arial" w:cs="Arial"/>
          <w:sz w:val="24"/>
          <w:szCs w:val="24"/>
        </w:rPr>
        <w:t xml:space="preserve"> an integral part of ensuring that health and care services are of the highest quality and informed by the best available evidence.  Undertaking research is also a very strong motivational factor for staff who </w:t>
      </w:r>
      <w:r w:rsidR="00545B8F" w:rsidRPr="00555B7A">
        <w:rPr>
          <w:rFonts w:ascii="Arial" w:hAnsi="Arial" w:cs="Arial"/>
          <w:sz w:val="24"/>
          <w:szCs w:val="24"/>
        </w:rPr>
        <w:t xml:space="preserve">want to support the </w:t>
      </w:r>
      <w:r w:rsidR="003E6331" w:rsidRPr="00555B7A">
        <w:rPr>
          <w:rFonts w:ascii="Arial" w:hAnsi="Arial" w:cs="Arial"/>
          <w:sz w:val="24"/>
          <w:szCs w:val="24"/>
        </w:rPr>
        <w:t>development of better health and care practices</w:t>
      </w:r>
      <w:r w:rsidR="00555B7A" w:rsidRPr="00555B7A">
        <w:rPr>
          <w:rFonts w:ascii="Arial" w:hAnsi="Arial" w:cs="Arial"/>
          <w:sz w:val="24"/>
          <w:szCs w:val="24"/>
        </w:rPr>
        <w:t xml:space="preserve"> and can support staff retention</w:t>
      </w:r>
      <w:r w:rsidR="003E6331" w:rsidRPr="00555B7A">
        <w:rPr>
          <w:rFonts w:ascii="Arial" w:hAnsi="Arial" w:cs="Arial"/>
          <w:sz w:val="24"/>
          <w:szCs w:val="24"/>
        </w:rPr>
        <w:t>. We know that some of services can be improved, or abandoned altogether in favour of others for which research provides evidence of effectiveness</w:t>
      </w:r>
      <w:r w:rsidR="00545B8F" w:rsidRPr="00555B7A">
        <w:rPr>
          <w:rFonts w:ascii="Arial" w:hAnsi="Arial" w:cs="Arial"/>
          <w:sz w:val="24"/>
          <w:szCs w:val="24"/>
        </w:rPr>
        <w:t xml:space="preserve">.  </w:t>
      </w:r>
      <w:r w:rsidR="00545B8F" w:rsidRPr="00555B7A">
        <w:rPr>
          <w:rFonts w:ascii="Arial" w:hAnsi="Arial" w:cs="Arial"/>
          <w:color w:val="000000"/>
          <w:sz w:val="24"/>
          <w:szCs w:val="24"/>
          <w:shd w:val="clear" w:color="auto" w:fill="FFFFFF"/>
        </w:rPr>
        <w:t xml:space="preserve">Health and social care research also </w:t>
      </w:r>
      <w:r w:rsidR="005F0FFB" w:rsidRPr="00555B7A">
        <w:rPr>
          <w:rFonts w:ascii="Arial" w:hAnsi="Arial" w:cs="Arial"/>
          <w:color w:val="000000"/>
          <w:sz w:val="24"/>
          <w:szCs w:val="24"/>
          <w:shd w:val="clear" w:color="auto" w:fill="FFFFFF"/>
        </w:rPr>
        <w:t>ha</w:t>
      </w:r>
      <w:r w:rsidR="005F0FFB">
        <w:rPr>
          <w:rFonts w:ascii="Arial" w:hAnsi="Arial" w:cs="Arial"/>
          <w:color w:val="000000"/>
          <w:sz w:val="24"/>
          <w:szCs w:val="24"/>
          <w:shd w:val="clear" w:color="auto" w:fill="FFFFFF"/>
        </w:rPr>
        <w:t>s</w:t>
      </w:r>
      <w:r w:rsidR="00545B8F" w:rsidRPr="00555B7A">
        <w:rPr>
          <w:rFonts w:ascii="Arial" w:hAnsi="Arial" w:cs="Arial"/>
          <w:color w:val="000000"/>
          <w:sz w:val="24"/>
          <w:szCs w:val="24"/>
          <w:shd w:val="clear" w:color="auto" w:fill="FFFFFF"/>
        </w:rPr>
        <w:t xml:space="preserve"> a fundamental role to play in helping to reduce the disparities that exist in health outcomes caused by socio-economic factors, geography, age and ethnicity.   </w:t>
      </w:r>
    </w:p>
    <w:p w14:paraId="49FE80C3" w14:textId="4A04D8CF" w:rsidR="00694850" w:rsidRPr="00555B7A" w:rsidRDefault="00545B8F">
      <w:pPr>
        <w:rPr>
          <w:rFonts w:ascii="Arial" w:hAnsi="Arial" w:cs="Arial"/>
          <w:color w:val="000000"/>
          <w:sz w:val="24"/>
          <w:szCs w:val="24"/>
          <w:shd w:val="clear" w:color="auto" w:fill="FFFFFF"/>
        </w:rPr>
      </w:pPr>
      <w:r w:rsidRPr="00555B7A">
        <w:rPr>
          <w:rFonts w:ascii="Arial" w:hAnsi="Arial" w:cs="Arial"/>
          <w:color w:val="000000"/>
          <w:sz w:val="24"/>
          <w:szCs w:val="24"/>
          <w:shd w:val="clear" w:color="auto" w:fill="FFFFFF"/>
        </w:rPr>
        <w:t xml:space="preserve">There are many opportunities to be involved in research across the South West Peninsula </w:t>
      </w:r>
      <w:r w:rsidR="00866E83" w:rsidRPr="00555B7A">
        <w:rPr>
          <w:rFonts w:ascii="Arial" w:hAnsi="Arial" w:cs="Arial"/>
          <w:color w:val="000000"/>
          <w:sz w:val="24"/>
          <w:szCs w:val="24"/>
          <w:shd w:val="clear" w:color="auto" w:fill="FFFFFF"/>
        </w:rPr>
        <w:t xml:space="preserve">(SWP) </w:t>
      </w:r>
      <w:r w:rsidRPr="00555B7A">
        <w:rPr>
          <w:rFonts w:ascii="Arial" w:hAnsi="Arial" w:cs="Arial"/>
          <w:color w:val="000000"/>
          <w:sz w:val="24"/>
          <w:szCs w:val="24"/>
          <w:shd w:val="clear" w:color="auto" w:fill="FFFFFF"/>
        </w:rPr>
        <w:t>and it is important that staff across the local authorities and within the voluntary and charitable sector</w:t>
      </w:r>
      <w:r w:rsidR="00866E83" w:rsidRPr="00555B7A">
        <w:rPr>
          <w:rFonts w:ascii="Arial" w:hAnsi="Arial" w:cs="Arial"/>
          <w:color w:val="000000"/>
          <w:sz w:val="24"/>
          <w:szCs w:val="24"/>
          <w:shd w:val="clear" w:color="auto" w:fill="FFFFFF"/>
        </w:rPr>
        <w:t>s</w:t>
      </w:r>
      <w:r w:rsidRPr="00555B7A">
        <w:rPr>
          <w:rFonts w:ascii="Arial" w:hAnsi="Arial" w:cs="Arial"/>
          <w:color w:val="000000"/>
          <w:sz w:val="24"/>
          <w:szCs w:val="24"/>
          <w:shd w:val="clear" w:color="auto" w:fill="FFFFFF"/>
        </w:rPr>
        <w:t xml:space="preserve"> are aware and supported to access these.  The National Institute for Health and Care Research (NIHR) Best Research for Best Health: the Next Chapter outlines the priorities for DHSC </w:t>
      </w:r>
      <w:hyperlink r:id="rId6" w:history="1">
        <w:r w:rsidRPr="00555B7A">
          <w:rPr>
            <w:rStyle w:val="Hyperlink"/>
            <w:rFonts w:ascii="Arial" w:hAnsi="Arial" w:cs="Arial"/>
            <w:sz w:val="24"/>
            <w:szCs w:val="24"/>
            <w:shd w:val="clear" w:color="auto" w:fill="FFFFFF"/>
          </w:rPr>
          <w:t>https://www.nihr.ac.uk/documents/about-us/best-research-for-best-health-the-next-chapter.pdf</w:t>
        </w:r>
      </w:hyperlink>
      <w:r w:rsidRPr="00555B7A">
        <w:rPr>
          <w:rFonts w:ascii="Arial" w:hAnsi="Arial" w:cs="Arial"/>
          <w:color w:val="000000"/>
          <w:sz w:val="24"/>
          <w:szCs w:val="24"/>
          <w:shd w:val="clear" w:color="auto" w:fill="FFFFFF"/>
        </w:rPr>
        <w:t xml:space="preserve"> one of which is building capacity and capability in preventative, public health and social care research.</w:t>
      </w:r>
    </w:p>
    <w:p w14:paraId="76A09AA0" w14:textId="5494CD57" w:rsidR="00545B8F" w:rsidRPr="00555B7A" w:rsidRDefault="00545B8F">
      <w:pPr>
        <w:rPr>
          <w:rFonts w:ascii="Arial" w:hAnsi="Arial" w:cs="Arial"/>
          <w:color w:val="000000"/>
          <w:sz w:val="28"/>
          <w:szCs w:val="28"/>
          <w:shd w:val="clear" w:color="auto" w:fill="FFFFFF"/>
        </w:rPr>
      </w:pPr>
      <w:r w:rsidRPr="00555B7A">
        <w:rPr>
          <w:rFonts w:ascii="Arial" w:hAnsi="Arial" w:cs="Arial"/>
          <w:color w:val="000000"/>
          <w:sz w:val="24"/>
          <w:szCs w:val="24"/>
          <w:shd w:val="clear" w:color="auto" w:fill="FFFFFF"/>
        </w:rPr>
        <w:t>To support th</w:t>
      </w:r>
      <w:r w:rsidR="002C6548" w:rsidRPr="00555B7A">
        <w:rPr>
          <w:rFonts w:ascii="Arial" w:hAnsi="Arial" w:cs="Arial"/>
          <w:color w:val="000000"/>
          <w:sz w:val="24"/>
          <w:szCs w:val="24"/>
          <w:shd w:val="clear" w:color="auto" w:fill="FFFFFF"/>
        </w:rPr>
        <w:t>is objective in the</w:t>
      </w:r>
      <w:r w:rsidRPr="00555B7A">
        <w:rPr>
          <w:rFonts w:ascii="Arial" w:hAnsi="Arial" w:cs="Arial"/>
          <w:color w:val="000000"/>
          <w:sz w:val="24"/>
          <w:szCs w:val="24"/>
          <w:shd w:val="clear" w:color="auto" w:fill="FFFFFF"/>
        </w:rPr>
        <w:t xml:space="preserve"> South West region the NIHR Clinical Research Network South West Peninsula (CRN SWP) </w:t>
      </w:r>
      <w:r w:rsidR="00041E4A" w:rsidRPr="00555B7A">
        <w:rPr>
          <w:rFonts w:ascii="Arial" w:hAnsi="Arial" w:cs="Arial"/>
          <w:color w:val="000000"/>
          <w:sz w:val="24"/>
          <w:szCs w:val="24"/>
          <w:shd w:val="clear" w:color="auto" w:fill="FFFFFF"/>
        </w:rPr>
        <w:t>in collaboration with Local authority partners</w:t>
      </w:r>
      <w:r w:rsidR="002C6548" w:rsidRPr="00555B7A">
        <w:rPr>
          <w:rFonts w:ascii="Arial" w:hAnsi="Arial" w:cs="Arial"/>
          <w:color w:val="000000"/>
          <w:sz w:val="24"/>
          <w:szCs w:val="24"/>
          <w:shd w:val="clear" w:color="auto" w:fill="FFFFFF"/>
        </w:rPr>
        <w:t xml:space="preserve">, </w:t>
      </w:r>
      <w:r w:rsidR="00866E83" w:rsidRPr="00555B7A">
        <w:rPr>
          <w:rFonts w:ascii="Arial" w:hAnsi="Arial" w:cs="Arial"/>
          <w:color w:val="000000"/>
          <w:sz w:val="24"/>
          <w:szCs w:val="24"/>
          <w:shd w:val="clear" w:color="auto" w:fill="FFFFFF"/>
        </w:rPr>
        <w:t xml:space="preserve">Skills for Care, members of the </w:t>
      </w:r>
      <w:r w:rsidR="00E85963" w:rsidRPr="00555B7A">
        <w:rPr>
          <w:rFonts w:ascii="Arial" w:hAnsi="Arial" w:cs="Arial"/>
          <w:color w:val="000000"/>
          <w:sz w:val="24"/>
          <w:szCs w:val="24"/>
          <w:shd w:val="clear" w:color="auto" w:fill="FFFFFF"/>
        </w:rPr>
        <w:t>public, CRN</w:t>
      </w:r>
      <w:r w:rsidR="002C6548" w:rsidRPr="00555B7A">
        <w:rPr>
          <w:rFonts w:ascii="Arial" w:hAnsi="Arial" w:cs="Arial"/>
          <w:color w:val="000000"/>
          <w:sz w:val="24"/>
          <w:szCs w:val="24"/>
          <w:shd w:val="clear" w:color="auto" w:fill="FFFFFF"/>
        </w:rPr>
        <w:t xml:space="preserve"> SWP Social Care</w:t>
      </w:r>
      <w:r w:rsidR="00866E83" w:rsidRPr="00555B7A">
        <w:rPr>
          <w:rFonts w:ascii="Arial" w:hAnsi="Arial" w:cs="Arial"/>
          <w:color w:val="000000"/>
          <w:sz w:val="24"/>
          <w:szCs w:val="24"/>
          <w:shd w:val="clear" w:color="auto" w:fill="FFFFFF"/>
        </w:rPr>
        <w:t xml:space="preserve">, </w:t>
      </w:r>
      <w:r w:rsidR="002C6548" w:rsidRPr="00555B7A">
        <w:rPr>
          <w:rFonts w:ascii="Arial" w:hAnsi="Arial" w:cs="Arial"/>
          <w:color w:val="000000"/>
          <w:sz w:val="24"/>
          <w:szCs w:val="24"/>
          <w:shd w:val="clear" w:color="auto" w:fill="FFFFFF"/>
        </w:rPr>
        <w:t xml:space="preserve">Public </w:t>
      </w:r>
      <w:r w:rsidR="002C6548" w:rsidRPr="00555B7A">
        <w:rPr>
          <w:rFonts w:ascii="Arial" w:hAnsi="Arial" w:cs="Arial"/>
          <w:color w:val="000000"/>
          <w:sz w:val="24"/>
          <w:szCs w:val="24"/>
          <w:shd w:val="clear" w:color="auto" w:fill="FFFFFF"/>
        </w:rPr>
        <w:lastRenderedPageBreak/>
        <w:t xml:space="preserve">Health </w:t>
      </w:r>
      <w:r w:rsidR="00866E83" w:rsidRPr="00555B7A">
        <w:rPr>
          <w:rFonts w:ascii="Arial" w:hAnsi="Arial" w:cs="Arial"/>
          <w:color w:val="000000"/>
          <w:sz w:val="24"/>
          <w:szCs w:val="24"/>
          <w:shd w:val="clear" w:color="auto" w:fill="FFFFFF"/>
        </w:rPr>
        <w:t xml:space="preserve">and Health Services </w:t>
      </w:r>
      <w:r w:rsidR="002C6548" w:rsidRPr="00555B7A">
        <w:rPr>
          <w:rFonts w:ascii="Arial" w:hAnsi="Arial" w:cs="Arial"/>
          <w:color w:val="000000"/>
          <w:sz w:val="24"/>
          <w:szCs w:val="24"/>
          <w:shd w:val="clear" w:color="auto" w:fill="FFFFFF"/>
        </w:rPr>
        <w:t xml:space="preserve">Research Speciality </w:t>
      </w:r>
      <w:r w:rsidR="001D523C" w:rsidRPr="00555B7A">
        <w:rPr>
          <w:rFonts w:ascii="Arial" w:hAnsi="Arial" w:cs="Arial"/>
          <w:color w:val="000000"/>
          <w:sz w:val="24"/>
          <w:szCs w:val="24"/>
          <w:shd w:val="clear" w:color="auto" w:fill="FFFFFF"/>
        </w:rPr>
        <w:t>Leads have</w:t>
      </w:r>
      <w:r w:rsidR="00041E4A" w:rsidRPr="00555B7A">
        <w:rPr>
          <w:rFonts w:ascii="Arial" w:hAnsi="Arial" w:cs="Arial"/>
          <w:color w:val="000000"/>
          <w:sz w:val="24"/>
          <w:szCs w:val="24"/>
          <w:shd w:val="clear" w:color="auto" w:fill="FFFFFF"/>
        </w:rPr>
        <w:t xml:space="preserve"> developed the First Steps Programme.</w:t>
      </w:r>
      <w:r w:rsidR="00866E83" w:rsidRPr="00555B7A">
        <w:rPr>
          <w:rFonts w:ascii="Arial" w:hAnsi="Arial" w:cs="Arial"/>
          <w:color w:val="000000"/>
          <w:sz w:val="24"/>
          <w:szCs w:val="24"/>
          <w:shd w:val="clear" w:color="auto" w:fill="FFFFFF"/>
        </w:rPr>
        <w:t xml:space="preserve">  Content for the programme is also supported by the NIHR Applied Research Collaboration</w:t>
      </w:r>
      <w:r w:rsidR="00555B7A" w:rsidRPr="00555B7A">
        <w:rPr>
          <w:rFonts w:ascii="Arial" w:hAnsi="Arial" w:cs="Arial"/>
          <w:color w:val="000000"/>
          <w:sz w:val="24"/>
          <w:szCs w:val="24"/>
          <w:shd w:val="clear" w:color="auto" w:fill="FFFFFF"/>
        </w:rPr>
        <w:t xml:space="preserve"> (ARC)</w:t>
      </w:r>
      <w:r w:rsidR="00AC47CC" w:rsidRPr="00555B7A">
        <w:rPr>
          <w:rFonts w:ascii="Arial" w:hAnsi="Arial" w:cs="Arial"/>
          <w:color w:val="000000"/>
          <w:sz w:val="24"/>
          <w:szCs w:val="24"/>
          <w:shd w:val="clear" w:color="auto" w:fill="FFFFFF"/>
        </w:rPr>
        <w:t xml:space="preserve">, </w:t>
      </w:r>
      <w:r w:rsidR="00866E83" w:rsidRPr="00555B7A">
        <w:rPr>
          <w:rFonts w:ascii="Arial" w:hAnsi="Arial" w:cs="Arial"/>
          <w:color w:val="000000"/>
          <w:sz w:val="24"/>
          <w:szCs w:val="24"/>
          <w:shd w:val="clear" w:color="auto" w:fill="FFFFFF"/>
        </w:rPr>
        <w:t xml:space="preserve">the </w:t>
      </w:r>
      <w:r w:rsidR="00555B7A" w:rsidRPr="00555B7A">
        <w:rPr>
          <w:rFonts w:ascii="Arial" w:hAnsi="Arial" w:cs="Arial"/>
          <w:color w:val="000000"/>
          <w:sz w:val="24"/>
          <w:szCs w:val="24"/>
          <w:shd w:val="clear" w:color="auto" w:fill="FFFFFF"/>
        </w:rPr>
        <w:t xml:space="preserve">NIHR </w:t>
      </w:r>
      <w:r w:rsidR="00866E83" w:rsidRPr="00555B7A">
        <w:rPr>
          <w:rFonts w:ascii="Arial" w:hAnsi="Arial" w:cs="Arial"/>
          <w:color w:val="000000"/>
          <w:sz w:val="24"/>
          <w:szCs w:val="24"/>
          <w:shd w:val="clear" w:color="auto" w:fill="FFFFFF"/>
        </w:rPr>
        <w:t>Research Design Service</w:t>
      </w:r>
      <w:r w:rsidR="00AC47CC" w:rsidRPr="00555B7A">
        <w:rPr>
          <w:rFonts w:ascii="Arial" w:hAnsi="Arial" w:cs="Arial"/>
          <w:color w:val="000000"/>
          <w:sz w:val="24"/>
          <w:szCs w:val="24"/>
          <w:shd w:val="clear" w:color="auto" w:fill="FFFFFF"/>
        </w:rPr>
        <w:t xml:space="preserve"> </w:t>
      </w:r>
      <w:r w:rsidR="00555B7A" w:rsidRPr="00555B7A">
        <w:rPr>
          <w:rFonts w:ascii="Arial" w:hAnsi="Arial" w:cs="Arial"/>
          <w:color w:val="000000"/>
          <w:sz w:val="24"/>
          <w:szCs w:val="24"/>
          <w:shd w:val="clear" w:color="auto" w:fill="FFFFFF"/>
        </w:rPr>
        <w:t xml:space="preserve">(RDS) </w:t>
      </w:r>
      <w:r w:rsidR="00AC47CC" w:rsidRPr="00555B7A">
        <w:rPr>
          <w:rFonts w:ascii="Arial" w:hAnsi="Arial" w:cs="Arial"/>
          <w:color w:val="000000"/>
          <w:sz w:val="24"/>
          <w:szCs w:val="24"/>
          <w:shd w:val="clear" w:color="auto" w:fill="FFFFFF"/>
        </w:rPr>
        <w:t>and local Universities</w:t>
      </w:r>
      <w:r w:rsidR="00AC47CC" w:rsidRPr="00555B7A">
        <w:rPr>
          <w:rFonts w:ascii="Arial" w:hAnsi="Arial" w:cs="Arial"/>
          <w:color w:val="000000"/>
          <w:sz w:val="28"/>
          <w:szCs w:val="28"/>
          <w:shd w:val="clear" w:color="auto" w:fill="FFFFFF"/>
        </w:rPr>
        <w:t>.</w:t>
      </w:r>
    </w:p>
    <w:p w14:paraId="7AA084C7" w14:textId="25E75498" w:rsidR="006A0C91" w:rsidRPr="00555B7A" w:rsidRDefault="006A0C91" w:rsidP="006E710F">
      <w:pPr>
        <w:rPr>
          <w:rFonts w:ascii="Arial" w:eastAsia="Lato" w:hAnsi="Arial" w:cs="Arial"/>
          <w:b/>
          <w:bCs/>
          <w:color w:val="193E72"/>
          <w:sz w:val="28"/>
          <w:szCs w:val="28"/>
        </w:rPr>
      </w:pPr>
      <w:r w:rsidRPr="00555B7A">
        <w:rPr>
          <w:rFonts w:ascii="Arial" w:eastAsia="Lato" w:hAnsi="Arial" w:cs="Arial"/>
          <w:b/>
          <w:bCs/>
          <w:color w:val="193E72"/>
          <w:sz w:val="28"/>
          <w:szCs w:val="28"/>
        </w:rPr>
        <w:t>TYPES OF STAFF ELIGIBLE TO APPLY</w:t>
      </w:r>
    </w:p>
    <w:p w14:paraId="7CE77BBB" w14:textId="77777777" w:rsidR="006A0C91" w:rsidRPr="00555B7A" w:rsidRDefault="006A0C91" w:rsidP="006A0C91">
      <w:pPr>
        <w:widowControl w:val="0"/>
        <w:pBdr>
          <w:top w:val="nil"/>
          <w:left w:val="nil"/>
          <w:bottom w:val="nil"/>
          <w:right w:val="nil"/>
          <w:between w:val="nil"/>
        </w:pBdr>
        <w:spacing w:before="201" w:line="239" w:lineRule="auto"/>
        <w:ind w:right="917"/>
        <w:rPr>
          <w:rFonts w:ascii="Arial" w:eastAsia="Lato" w:hAnsi="Arial" w:cs="Arial"/>
          <w:sz w:val="24"/>
          <w:szCs w:val="24"/>
        </w:rPr>
      </w:pPr>
      <w:r w:rsidRPr="00555B7A">
        <w:rPr>
          <w:rFonts w:ascii="Arial" w:eastAsia="Lato" w:hAnsi="Arial" w:cs="Arial"/>
          <w:color w:val="000000"/>
          <w:sz w:val="24"/>
          <w:szCs w:val="24"/>
        </w:rPr>
        <w:t xml:space="preserve">This programme is open to </w:t>
      </w:r>
      <w:r w:rsidRPr="00555B7A">
        <w:rPr>
          <w:rFonts w:ascii="Arial" w:eastAsia="Lato" w:hAnsi="Arial" w:cs="Arial"/>
          <w:sz w:val="24"/>
          <w:szCs w:val="24"/>
        </w:rPr>
        <w:t>anyone working in local government or the voluntary and charitable sector</w:t>
      </w:r>
      <w:r w:rsidRPr="00555B7A">
        <w:rPr>
          <w:rFonts w:ascii="Arial" w:eastAsia="Lato" w:hAnsi="Arial" w:cs="Arial"/>
          <w:color w:val="000000"/>
          <w:sz w:val="24"/>
          <w:szCs w:val="24"/>
        </w:rPr>
        <w:t xml:space="preserve"> in the South West Peninsula region</w:t>
      </w:r>
      <w:r w:rsidRPr="00555B7A">
        <w:rPr>
          <w:rFonts w:ascii="Arial" w:eastAsia="Lato" w:hAnsi="Arial" w:cs="Arial"/>
          <w:sz w:val="24"/>
          <w:szCs w:val="24"/>
        </w:rPr>
        <w:t>, so we are looking for people working in these areas/ job roles;</w:t>
      </w:r>
    </w:p>
    <w:p w14:paraId="5782AD0B" w14:textId="77777777" w:rsidR="006A0C91" w:rsidRPr="00555B7A" w:rsidRDefault="006A0C91" w:rsidP="006A0C91">
      <w:pPr>
        <w:widowControl w:val="0"/>
        <w:numPr>
          <w:ilvl w:val="0"/>
          <w:numId w:val="1"/>
        </w:numPr>
        <w:pBdr>
          <w:top w:val="nil"/>
          <w:left w:val="nil"/>
          <w:bottom w:val="nil"/>
          <w:right w:val="nil"/>
          <w:between w:val="nil"/>
        </w:pBdr>
        <w:spacing w:before="201" w:line="239" w:lineRule="auto"/>
        <w:ind w:right="917"/>
        <w:rPr>
          <w:rFonts w:ascii="Arial" w:eastAsia="Lato" w:hAnsi="Arial" w:cs="Arial"/>
          <w:sz w:val="24"/>
          <w:szCs w:val="24"/>
        </w:rPr>
      </w:pPr>
      <w:r w:rsidRPr="00555B7A">
        <w:rPr>
          <w:rFonts w:ascii="Arial" w:eastAsia="Lato" w:hAnsi="Arial" w:cs="Arial"/>
          <w:sz w:val="24"/>
          <w:szCs w:val="24"/>
        </w:rPr>
        <w:t>Social worker</w:t>
      </w:r>
    </w:p>
    <w:p w14:paraId="4B355F6E" w14:textId="77777777" w:rsidR="006A0C91" w:rsidRPr="00555B7A" w:rsidRDefault="006A0C91" w:rsidP="006A0C91">
      <w:pPr>
        <w:widowControl w:val="0"/>
        <w:numPr>
          <w:ilvl w:val="0"/>
          <w:numId w:val="1"/>
        </w:numPr>
        <w:pBdr>
          <w:top w:val="nil"/>
          <w:left w:val="nil"/>
          <w:bottom w:val="nil"/>
          <w:right w:val="nil"/>
          <w:between w:val="nil"/>
        </w:pBdr>
        <w:spacing w:line="239" w:lineRule="auto"/>
        <w:ind w:right="917"/>
        <w:rPr>
          <w:rFonts w:ascii="Arial" w:eastAsia="Lato" w:hAnsi="Arial" w:cs="Arial"/>
          <w:sz w:val="24"/>
          <w:szCs w:val="24"/>
        </w:rPr>
      </w:pPr>
      <w:r w:rsidRPr="00555B7A">
        <w:rPr>
          <w:rFonts w:ascii="Arial" w:eastAsia="Lato" w:hAnsi="Arial" w:cs="Arial"/>
          <w:sz w:val="24"/>
          <w:szCs w:val="24"/>
        </w:rPr>
        <w:t xml:space="preserve">Public Health </w:t>
      </w:r>
    </w:p>
    <w:p w14:paraId="599AD008" w14:textId="77777777" w:rsidR="006A0C91" w:rsidRPr="00555B7A" w:rsidRDefault="006A0C91" w:rsidP="006A0C91">
      <w:pPr>
        <w:widowControl w:val="0"/>
        <w:numPr>
          <w:ilvl w:val="0"/>
          <w:numId w:val="1"/>
        </w:numPr>
        <w:pBdr>
          <w:top w:val="nil"/>
          <w:left w:val="nil"/>
          <w:bottom w:val="nil"/>
          <w:right w:val="nil"/>
          <w:between w:val="nil"/>
        </w:pBdr>
        <w:spacing w:line="239" w:lineRule="auto"/>
        <w:ind w:right="917"/>
        <w:rPr>
          <w:rFonts w:ascii="Arial" w:eastAsia="Lato" w:hAnsi="Arial" w:cs="Arial"/>
          <w:sz w:val="24"/>
          <w:szCs w:val="24"/>
        </w:rPr>
      </w:pPr>
      <w:r w:rsidRPr="00555B7A">
        <w:rPr>
          <w:rFonts w:ascii="Arial" w:eastAsia="Lato" w:hAnsi="Arial" w:cs="Arial"/>
          <w:sz w:val="24"/>
          <w:szCs w:val="24"/>
        </w:rPr>
        <w:t xml:space="preserve">Occupational Therapist within the social care field </w:t>
      </w:r>
    </w:p>
    <w:p w14:paraId="232BB147" w14:textId="77777777" w:rsidR="006A0C91" w:rsidRPr="00555B7A" w:rsidRDefault="006A0C91" w:rsidP="006A0C91">
      <w:pPr>
        <w:widowControl w:val="0"/>
        <w:numPr>
          <w:ilvl w:val="0"/>
          <w:numId w:val="1"/>
        </w:numPr>
        <w:pBdr>
          <w:top w:val="nil"/>
          <w:left w:val="nil"/>
          <w:bottom w:val="nil"/>
          <w:right w:val="nil"/>
          <w:between w:val="nil"/>
        </w:pBdr>
        <w:spacing w:line="239" w:lineRule="auto"/>
        <w:ind w:right="917"/>
        <w:rPr>
          <w:rFonts w:ascii="Arial" w:eastAsia="Lato" w:hAnsi="Arial" w:cs="Arial"/>
          <w:sz w:val="24"/>
          <w:szCs w:val="24"/>
        </w:rPr>
      </w:pPr>
      <w:r w:rsidRPr="00555B7A">
        <w:rPr>
          <w:rFonts w:ascii="Arial" w:eastAsia="Lato" w:hAnsi="Arial" w:cs="Arial"/>
          <w:sz w:val="24"/>
          <w:szCs w:val="24"/>
        </w:rPr>
        <w:t>School nurse</w:t>
      </w:r>
    </w:p>
    <w:p w14:paraId="5E3CB99F" w14:textId="77777777" w:rsidR="006A0C91" w:rsidRPr="00555B7A" w:rsidRDefault="006A0C91" w:rsidP="006A0C91">
      <w:pPr>
        <w:widowControl w:val="0"/>
        <w:numPr>
          <w:ilvl w:val="0"/>
          <w:numId w:val="1"/>
        </w:numPr>
        <w:pBdr>
          <w:top w:val="nil"/>
          <w:left w:val="nil"/>
          <w:bottom w:val="nil"/>
          <w:right w:val="nil"/>
          <w:between w:val="nil"/>
        </w:pBdr>
        <w:spacing w:line="239" w:lineRule="auto"/>
        <w:ind w:right="917"/>
        <w:rPr>
          <w:rFonts w:ascii="Arial" w:eastAsia="Lato" w:hAnsi="Arial" w:cs="Arial"/>
          <w:sz w:val="24"/>
          <w:szCs w:val="24"/>
        </w:rPr>
      </w:pPr>
      <w:r w:rsidRPr="00555B7A">
        <w:rPr>
          <w:rFonts w:ascii="Arial" w:eastAsia="Lato" w:hAnsi="Arial" w:cs="Arial"/>
          <w:sz w:val="24"/>
          <w:szCs w:val="24"/>
        </w:rPr>
        <w:t>Health visitor</w:t>
      </w:r>
    </w:p>
    <w:p w14:paraId="5AA9F7E1" w14:textId="63761152" w:rsidR="006A0C91" w:rsidRPr="00555B7A" w:rsidRDefault="006A0C91" w:rsidP="006A0C91">
      <w:pPr>
        <w:widowControl w:val="0"/>
        <w:numPr>
          <w:ilvl w:val="0"/>
          <w:numId w:val="1"/>
        </w:numPr>
        <w:pBdr>
          <w:top w:val="nil"/>
          <w:left w:val="nil"/>
          <w:bottom w:val="nil"/>
          <w:right w:val="nil"/>
          <w:between w:val="nil"/>
        </w:pBdr>
        <w:spacing w:line="239" w:lineRule="auto"/>
        <w:ind w:right="917"/>
        <w:rPr>
          <w:rFonts w:ascii="Arial" w:eastAsia="Lato" w:hAnsi="Arial" w:cs="Arial"/>
          <w:sz w:val="24"/>
          <w:szCs w:val="24"/>
        </w:rPr>
      </w:pPr>
      <w:r w:rsidRPr="00555B7A">
        <w:rPr>
          <w:rFonts w:ascii="Arial" w:eastAsia="Lato" w:hAnsi="Arial" w:cs="Arial"/>
          <w:sz w:val="24"/>
          <w:szCs w:val="24"/>
        </w:rPr>
        <w:t>Data analyst</w:t>
      </w:r>
      <w:r w:rsidR="00564859">
        <w:rPr>
          <w:rFonts w:ascii="Arial" w:eastAsia="Lato" w:hAnsi="Arial" w:cs="Arial"/>
          <w:sz w:val="24"/>
          <w:szCs w:val="24"/>
        </w:rPr>
        <w:t xml:space="preserve"> in public health and social care </w:t>
      </w:r>
    </w:p>
    <w:p w14:paraId="45975AE3" w14:textId="77777777" w:rsidR="006A0C91" w:rsidRPr="00555B7A" w:rsidRDefault="006A0C91" w:rsidP="006A0C91">
      <w:pPr>
        <w:widowControl w:val="0"/>
        <w:numPr>
          <w:ilvl w:val="0"/>
          <w:numId w:val="1"/>
        </w:numPr>
        <w:pBdr>
          <w:top w:val="nil"/>
          <w:left w:val="nil"/>
          <w:bottom w:val="nil"/>
          <w:right w:val="nil"/>
          <w:between w:val="nil"/>
        </w:pBdr>
        <w:spacing w:line="239" w:lineRule="auto"/>
        <w:ind w:right="917"/>
        <w:rPr>
          <w:rFonts w:ascii="Arial" w:eastAsia="Lato" w:hAnsi="Arial" w:cs="Arial"/>
          <w:sz w:val="24"/>
          <w:szCs w:val="24"/>
        </w:rPr>
      </w:pPr>
      <w:r w:rsidRPr="00555B7A">
        <w:rPr>
          <w:rFonts w:ascii="Arial" w:eastAsia="Lato" w:hAnsi="Arial" w:cs="Arial"/>
          <w:sz w:val="24"/>
          <w:szCs w:val="24"/>
        </w:rPr>
        <w:t>Community engagement officer</w:t>
      </w:r>
    </w:p>
    <w:p w14:paraId="5A86A2BC" w14:textId="77777777" w:rsidR="006A0C91" w:rsidRPr="00555B7A" w:rsidRDefault="006A0C91" w:rsidP="006A0C91">
      <w:pPr>
        <w:widowControl w:val="0"/>
        <w:numPr>
          <w:ilvl w:val="0"/>
          <w:numId w:val="1"/>
        </w:numPr>
        <w:pBdr>
          <w:top w:val="nil"/>
          <w:left w:val="nil"/>
          <w:bottom w:val="nil"/>
          <w:right w:val="nil"/>
          <w:between w:val="nil"/>
        </w:pBdr>
        <w:spacing w:line="239" w:lineRule="auto"/>
        <w:ind w:right="917"/>
        <w:rPr>
          <w:rFonts w:ascii="Arial" w:eastAsia="Lato" w:hAnsi="Arial" w:cs="Arial"/>
          <w:sz w:val="24"/>
          <w:szCs w:val="24"/>
        </w:rPr>
      </w:pPr>
      <w:r w:rsidRPr="00555B7A">
        <w:rPr>
          <w:rFonts w:ascii="Arial" w:eastAsia="Lato" w:hAnsi="Arial" w:cs="Arial"/>
          <w:sz w:val="24"/>
          <w:szCs w:val="24"/>
        </w:rPr>
        <w:t>Community development</w:t>
      </w:r>
    </w:p>
    <w:p w14:paraId="7A1DF231" w14:textId="77777777" w:rsidR="006A0C91" w:rsidRPr="00555B7A" w:rsidRDefault="006A0C91" w:rsidP="006A0C91">
      <w:pPr>
        <w:widowControl w:val="0"/>
        <w:numPr>
          <w:ilvl w:val="0"/>
          <w:numId w:val="1"/>
        </w:numPr>
        <w:pBdr>
          <w:top w:val="nil"/>
          <w:left w:val="nil"/>
          <w:bottom w:val="nil"/>
          <w:right w:val="nil"/>
          <w:between w:val="nil"/>
        </w:pBdr>
        <w:spacing w:line="239" w:lineRule="auto"/>
        <w:ind w:right="917"/>
        <w:rPr>
          <w:rFonts w:ascii="Arial" w:eastAsia="Lato" w:hAnsi="Arial" w:cs="Arial"/>
          <w:sz w:val="24"/>
          <w:szCs w:val="24"/>
        </w:rPr>
      </w:pPr>
      <w:r w:rsidRPr="00555B7A">
        <w:rPr>
          <w:rFonts w:ascii="Arial" w:eastAsia="Lato" w:hAnsi="Arial" w:cs="Arial"/>
          <w:sz w:val="24"/>
          <w:szCs w:val="24"/>
        </w:rPr>
        <w:t xml:space="preserve">Leisure or culture services </w:t>
      </w:r>
    </w:p>
    <w:p w14:paraId="69E13138" w14:textId="77777777" w:rsidR="006A0C91" w:rsidRPr="00555B7A" w:rsidRDefault="006A0C91" w:rsidP="006A0C91">
      <w:pPr>
        <w:widowControl w:val="0"/>
        <w:numPr>
          <w:ilvl w:val="0"/>
          <w:numId w:val="1"/>
        </w:numPr>
        <w:pBdr>
          <w:top w:val="nil"/>
          <w:left w:val="nil"/>
          <w:bottom w:val="nil"/>
          <w:right w:val="nil"/>
          <w:between w:val="nil"/>
        </w:pBdr>
        <w:spacing w:line="239" w:lineRule="auto"/>
        <w:ind w:right="917"/>
        <w:rPr>
          <w:rFonts w:ascii="Arial" w:eastAsia="Lato" w:hAnsi="Arial" w:cs="Arial"/>
          <w:sz w:val="24"/>
          <w:szCs w:val="24"/>
        </w:rPr>
      </w:pPr>
      <w:r w:rsidRPr="00555B7A">
        <w:rPr>
          <w:rFonts w:ascii="Arial" w:eastAsia="Lato" w:hAnsi="Arial" w:cs="Arial"/>
          <w:sz w:val="24"/>
          <w:szCs w:val="24"/>
        </w:rPr>
        <w:t>Care home staff</w:t>
      </w:r>
    </w:p>
    <w:p w14:paraId="11E4ED95" w14:textId="43836828" w:rsidR="006E710F" w:rsidRPr="00555B7A" w:rsidRDefault="00AC47CC" w:rsidP="006E710F">
      <w:pPr>
        <w:rPr>
          <w:rFonts w:ascii="Arial" w:eastAsia="Lato" w:hAnsi="Arial" w:cs="Arial"/>
          <w:b/>
          <w:bCs/>
          <w:color w:val="193E72"/>
          <w:sz w:val="24"/>
          <w:szCs w:val="24"/>
        </w:rPr>
      </w:pPr>
      <w:r w:rsidRPr="00555B7A">
        <w:rPr>
          <w:rFonts w:ascii="Arial" w:eastAsia="Lato" w:hAnsi="Arial" w:cs="Arial"/>
          <w:sz w:val="24"/>
          <w:szCs w:val="24"/>
        </w:rPr>
        <w:t>The above list are examples, but is not an exhaustive list of suggested job roles.</w:t>
      </w:r>
    </w:p>
    <w:p w14:paraId="2C6EC751" w14:textId="71FC700F" w:rsidR="006E710F" w:rsidRPr="00555B7A" w:rsidRDefault="006E710F" w:rsidP="006E710F">
      <w:pPr>
        <w:rPr>
          <w:rFonts w:ascii="Arial" w:eastAsia="Lato" w:hAnsi="Arial" w:cs="Arial"/>
          <w:b/>
          <w:bCs/>
          <w:color w:val="193E72"/>
          <w:sz w:val="28"/>
          <w:szCs w:val="28"/>
        </w:rPr>
      </w:pPr>
      <w:r w:rsidRPr="00555B7A">
        <w:rPr>
          <w:rFonts w:ascii="Arial" w:eastAsia="Lato" w:hAnsi="Arial" w:cs="Arial"/>
          <w:b/>
          <w:bCs/>
          <w:color w:val="193E72"/>
          <w:sz w:val="28"/>
          <w:szCs w:val="28"/>
        </w:rPr>
        <w:t xml:space="preserve">SUPPORT FROM MANAGERS </w:t>
      </w:r>
    </w:p>
    <w:p w14:paraId="3EC083E5" w14:textId="37FDCC68" w:rsidR="006E710F" w:rsidRPr="00555B7A" w:rsidRDefault="006E710F" w:rsidP="006E710F">
      <w:pPr>
        <w:rPr>
          <w:rFonts w:ascii="Arial" w:eastAsia="Lato" w:hAnsi="Arial" w:cs="Arial"/>
          <w:sz w:val="24"/>
          <w:szCs w:val="24"/>
        </w:rPr>
      </w:pPr>
      <w:r w:rsidRPr="00555B7A">
        <w:rPr>
          <w:rFonts w:ascii="Arial" w:eastAsia="Lato" w:hAnsi="Arial" w:cs="Arial"/>
          <w:sz w:val="24"/>
          <w:szCs w:val="24"/>
        </w:rPr>
        <w:t xml:space="preserve">Applications for the programme will open in </w:t>
      </w:r>
      <w:r w:rsidR="00564859">
        <w:rPr>
          <w:rFonts w:ascii="Arial" w:eastAsia="Lato" w:hAnsi="Arial" w:cs="Arial"/>
          <w:sz w:val="24"/>
          <w:szCs w:val="24"/>
        </w:rPr>
        <w:t>June</w:t>
      </w:r>
      <w:r w:rsidRPr="00555B7A">
        <w:rPr>
          <w:rFonts w:ascii="Arial" w:eastAsia="Lato" w:hAnsi="Arial" w:cs="Arial"/>
          <w:sz w:val="24"/>
          <w:szCs w:val="24"/>
        </w:rPr>
        <w:t xml:space="preserve"> 2023 and </w:t>
      </w:r>
      <w:r w:rsidR="00AC47CC" w:rsidRPr="00555B7A">
        <w:rPr>
          <w:rFonts w:ascii="Arial" w:eastAsia="Lato" w:hAnsi="Arial" w:cs="Arial"/>
          <w:sz w:val="24"/>
          <w:szCs w:val="24"/>
        </w:rPr>
        <w:t xml:space="preserve">it </w:t>
      </w:r>
      <w:r w:rsidRPr="00555B7A">
        <w:rPr>
          <w:rFonts w:ascii="Arial" w:eastAsia="Lato" w:hAnsi="Arial" w:cs="Arial"/>
          <w:sz w:val="24"/>
          <w:szCs w:val="24"/>
        </w:rPr>
        <w:t xml:space="preserve">will run from September 2023 until </w:t>
      </w:r>
      <w:r w:rsidR="00287682" w:rsidRPr="00555B7A">
        <w:rPr>
          <w:rFonts w:ascii="Arial" w:eastAsia="Lato" w:hAnsi="Arial" w:cs="Arial"/>
          <w:sz w:val="24"/>
          <w:szCs w:val="24"/>
        </w:rPr>
        <w:t>January</w:t>
      </w:r>
      <w:r w:rsidRPr="00555B7A">
        <w:rPr>
          <w:rFonts w:ascii="Arial" w:eastAsia="Lato" w:hAnsi="Arial" w:cs="Arial"/>
          <w:sz w:val="24"/>
          <w:szCs w:val="24"/>
        </w:rPr>
        <w:t xml:space="preserve"> 202</w:t>
      </w:r>
      <w:r w:rsidR="00AC47CC" w:rsidRPr="00555B7A">
        <w:rPr>
          <w:rFonts w:ascii="Arial" w:eastAsia="Lato" w:hAnsi="Arial" w:cs="Arial"/>
          <w:sz w:val="24"/>
          <w:szCs w:val="24"/>
        </w:rPr>
        <w:t>4</w:t>
      </w:r>
      <w:r w:rsidRPr="00555B7A">
        <w:rPr>
          <w:rFonts w:ascii="Arial" w:eastAsia="Lato" w:hAnsi="Arial" w:cs="Arial"/>
          <w:sz w:val="24"/>
          <w:szCs w:val="24"/>
        </w:rPr>
        <w:t xml:space="preserve">. </w:t>
      </w:r>
      <w:r w:rsidR="00287682" w:rsidRPr="00555B7A">
        <w:rPr>
          <w:rFonts w:ascii="Arial" w:eastAsia="Lato" w:hAnsi="Arial" w:cs="Arial"/>
          <w:sz w:val="24"/>
          <w:szCs w:val="24"/>
        </w:rPr>
        <w:t xml:space="preserve"> </w:t>
      </w:r>
      <w:r w:rsidRPr="00555B7A">
        <w:rPr>
          <w:rFonts w:ascii="Arial" w:eastAsia="Lato" w:hAnsi="Arial" w:cs="Arial"/>
          <w:sz w:val="24"/>
          <w:szCs w:val="24"/>
        </w:rPr>
        <w:t xml:space="preserve">We want to ensure that all of the region is represented </w:t>
      </w:r>
      <w:r w:rsidR="00E51E20">
        <w:rPr>
          <w:rFonts w:ascii="Arial" w:eastAsia="Lato" w:hAnsi="Arial" w:cs="Arial"/>
          <w:sz w:val="24"/>
          <w:szCs w:val="24"/>
        </w:rPr>
        <w:t xml:space="preserve">and are hoping to have </w:t>
      </w:r>
      <w:r w:rsidRPr="00555B7A">
        <w:rPr>
          <w:rFonts w:ascii="Arial" w:eastAsia="Lato" w:hAnsi="Arial" w:cs="Arial"/>
          <w:sz w:val="24"/>
          <w:szCs w:val="24"/>
        </w:rPr>
        <w:t xml:space="preserve">successful applicants </w:t>
      </w:r>
      <w:r w:rsidR="00AC47CC" w:rsidRPr="00555B7A">
        <w:rPr>
          <w:rFonts w:ascii="Arial" w:eastAsia="Lato" w:hAnsi="Arial" w:cs="Arial"/>
          <w:sz w:val="24"/>
          <w:szCs w:val="24"/>
        </w:rPr>
        <w:t>from</w:t>
      </w:r>
      <w:r w:rsidRPr="00555B7A">
        <w:rPr>
          <w:rFonts w:ascii="Arial" w:eastAsia="Lato" w:hAnsi="Arial" w:cs="Arial"/>
          <w:sz w:val="24"/>
          <w:szCs w:val="24"/>
        </w:rPr>
        <w:t xml:space="preserve"> each </w:t>
      </w:r>
      <w:r w:rsidR="005F0FFB">
        <w:rPr>
          <w:rFonts w:ascii="Arial" w:eastAsia="Lato" w:hAnsi="Arial" w:cs="Arial"/>
          <w:sz w:val="24"/>
          <w:szCs w:val="24"/>
        </w:rPr>
        <w:t>L</w:t>
      </w:r>
      <w:r w:rsidRPr="00555B7A">
        <w:rPr>
          <w:rFonts w:ascii="Arial" w:eastAsia="Lato" w:hAnsi="Arial" w:cs="Arial"/>
          <w:sz w:val="24"/>
          <w:szCs w:val="24"/>
        </w:rPr>
        <w:t xml:space="preserve">ocal </w:t>
      </w:r>
      <w:r w:rsidR="005F0FFB">
        <w:rPr>
          <w:rFonts w:ascii="Arial" w:eastAsia="Lato" w:hAnsi="Arial" w:cs="Arial"/>
          <w:sz w:val="24"/>
          <w:szCs w:val="24"/>
        </w:rPr>
        <w:t>A</w:t>
      </w:r>
      <w:r w:rsidRPr="00555B7A">
        <w:rPr>
          <w:rFonts w:ascii="Arial" w:eastAsia="Lato" w:hAnsi="Arial" w:cs="Arial"/>
          <w:sz w:val="24"/>
          <w:szCs w:val="24"/>
        </w:rPr>
        <w:t xml:space="preserve">uthority.  We hope that managers can support the release of the staff to attend the programme and we are happy </w:t>
      </w:r>
      <w:r w:rsidR="00E85963" w:rsidRPr="00555B7A">
        <w:rPr>
          <w:rFonts w:ascii="Arial" w:eastAsia="Lato" w:hAnsi="Arial" w:cs="Arial"/>
          <w:sz w:val="24"/>
          <w:szCs w:val="24"/>
        </w:rPr>
        <w:t>to be</w:t>
      </w:r>
      <w:r w:rsidRPr="00555B7A">
        <w:rPr>
          <w:rFonts w:ascii="Arial" w:eastAsia="Lato" w:hAnsi="Arial" w:cs="Arial"/>
          <w:sz w:val="24"/>
          <w:szCs w:val="24"/>
        </w:rPr>
        <w:t xml:space="preserve"> contacted to discuss the programme in more depth.  This is a pilot and so the programme will be evaluated at the end of the financial year and we will share this report with you.</w:t>
      </w:r>
    </w:p>
    <w:p w14:paraId="06FC4AAA" w14:textId="05BACAF2" w:rsidR="002C6548" w:rsidRDefault="002C6548" w:rsidP="006E710F">
      <w:pPr>
        <w:rPr>
          <w:rStyle w:val="Hyperlink"/>
          <w:rFonts w:ascii="Arial" w:eastAsia="Lato" w:hAnsi="Arial" w:cs="Arial"/>
          <w:sz w:val="24"/>
          <w:szCs w:val="24"/>
        </w:rPr>
      </w:pPr>
      <w:r w:rsidRPr="00555B7A">
        <w:rPr>
          <w:rFonts w:ascii="Arial" w:eastAsia="Lato" w:hAnsi="Arial" w:cs="Arial"/>
          <w:sz w:val="24"/>
          <w:szCs w:val="24"/>
        </w:rPr>
        <w:t xml:space="preserve">If you would like to learn more please contact  </w:t>
      </w:r>
      <w:hyperlink r:id="rId7" w:history="1">
        <w:r w:rsidR="006A0C91" w:rsidRPr="00555B7A">
          <w:rPr>
            <w:rStyle w:val="Hyperlink"/>
            <w:rFonts w:ascii="Arial" w:eastAsia="Lato" w:hAnsi="Arial" w:cs="Arial"/>
            <w:sz w:val="24"/>
            <w:szCs w:val="24"/>
          </w:rPr>
          <w:t>helen.chenoweth@nhs.net</w:t>
        </w:r>
      </w:hyperlink>
      <w:r w:rsidR="00564859">
        <w:rPr>
          <w:rStyle w:val="Hyperlink"/>
          <w:rFonts w:ascii="Arial" w:eastAsia="Lato" w:hAnsi="Arial" w:cs="Arial"/>
          <w:sz w:val="24"/>
          <w:szCs w:val="24"/>
        </w:rPr>
        <w:t xml:space="preserve">/ </w:t>
      </w:r>
      <w:hyperlink r:id="rId8" w:history="1">
        <w:r w:rsidR="00564859" w:rsidRPr="00F72EF9">
          <w:rPr>
            <w:rStyle w:val="Hyperlink"/>
            <w:rFonts w:ascii="Arial" w:eastAsia="Lato" w:hAnsi="Arial" w:cs="Arial"/>
            <w:sz w:val="24"/>
            <w:szCs w:val="24"/>
          </w:rPr>
          <w:t>elly.french@nhs.net</w:t>
        </w:r>
      </w:hyperlink>
      <w:r w:rsidR="00564859">
        <w:rPr>
          <w:rStyle w:val="Hyperlink"/>
          <w:rFonts w:ascii="Arial" w:eastAsia="Lato" w:hAnsi="Arial" w:cs="Arial"/>
          <w:sz w:val="24"/>
          <w:szCs w:val="24"/>
        </w:rPr>
        <w:t xml:space="preserve"> or </w:t>
      </w:r>
      <w:hyperlink r:id="rId9" w:history="1">
        <w:r w:rsidR="00564859" w:rsidRPr="00F72EF9">
          <w:rPr>
            <w:rStyle w:val="Hyperlink"/>
            <w:rFonts w:ascii="Arial" w:eastAsia="Lato" w:hAnsi="Arial" w:cs="Arial"/>
            <w:sz w:val="24"/>
            <w:szCs w:val="24"/>
          </w:rPr>
          <w:t>pauline.mcglone@nhs.net</w:t>
        </w:r>
      </w:hyperlink>
      <w:r w:rsidR="00564859">
        <w:rPr>
          <w:rStyle w:val="Hyperlink"/>
          <w:rFonts w:ascii="Arial" w:eastAsia="Lato" w:hAnsi="Arial" w:cs="Arial"/>
          <w:sz w:val="24"/>
          <w:szCs w:val="24"/>
        </w:rPr>
        <w:t xml:space="preserve"> </w:t>
      </w:r>
    </w:p>
    <w:p w14:paraId="541D6AB6" w14:textId="67F460FC" w:rsidR="007A3A7C" w:rsidRPr="00555B7A" w:rsidRDefault="007A3A7C" w:rsidP="006E710F">
      <w:pPr>
        <w:rPr>
          <w:rFonts w:ascii="Arial" w:eastAsia="Lato" w:hAnsi="Arial" w:cs="Arial"/>
          <w:sz w:val="24"/>
          <w:szCs w:val="24"/>
        </w:rPr>
      </w:pPr>
      <w:bookmarkStart w:id="0" w:name="_GoBack"/>
      <w:bookmarkEnd w:id="0"/>
    </w:p>
    <w:sectPr w:rsidR="007A3A7C" w:rsidRPr="00555B7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Lato">
    <w:altName w:val="Lato"/>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4FE2AC0"/>
    <w:multiLevelType w:val="multilevel"/>
    <w:tmpl w:val="A3BE6142"/>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3A30"/>
    <w:rsid w:val="00041E4A"/>
    <w:rsid w:val="001971DA"/>
    <w:rsid w:val="001D523C"/>
    <w:rsid w:val="00287682"/>
    <w:rsid w:val="002C6548"/>
    <w:rsid w:val="00334A27"/>
    <w:rsid w:val="003E6331"/>
    <w:rsid w:val="00545B8F"/>
    <w:rsid w:val="00555B7A"/>
    <w:rsid w:val="00564859"/>
    <w:rsid w:val="005F0FFB"/>
    <w:rsid w:val="00603A1E"/>
    <w:rsid w:val="006453F5"/>
    <w:rsid w:val="00694850"/>
    <w:rsid w:val="006A0C91"/>
    <w:rsid w:val="006E710F"/>
    <w:rsid w:val="007A3A7C"/>
    <w:rsid w:val="007D6344"/>
    <w:rsid w:val="00866E83"/>
    <w:rsid w:val="008B4D89"/>
    <w:rsid w:val="008F3A30"/>
    <w:rsid w:val="00AC47CC"/>
    <w:rsid w:val="00E51E20"/>
    <w:rsid w:val="00E85963"/>
    <w:rsid w:val="00F65C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7EAB94"/>
  <w15:chartTrackingRefBased/>
  <w15:docId w15:val="{469AF4A4-5BFA-448B-8A73-B7924E562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45B8F"/>
    <w:rPr>
      <w:color w:val="0563C1" w:themeColor="hyperlink"/>
      <w:u w:val="single"/>
    </w:rPr>
  </w:style>
  <w:style w:type="character" w:styleId="UnresolvedMention">
    <w:name w:val="Unresolved Mention"/>
    <w:basedOn w:val="DefaultParagraphFont"/>
    <w:uiPriority w:val="99"/>
    <w:semiHidden/>
    <w:unhideWhenUsed/>
    <w:rsid w:val="00545B8F"/>
    <w:rPr>
      <w:color w:val="605E5C"/>
      <w:shd w:val="clear" w:color="auto" w:fill="E1DFDD"/>
    </w:rPr>
  </w:style>
  <w:style w:type="paragraph" w:styleId="BalloonText">
    <w:name w:val="Balloon Text"/>
    <w:basedOn w:val="Normal"/>
    <w:link w:val="BalloonTextChar"/>
    <w:uiPriority w:val="99"/>
    <w:semiHidden/>
    <w:unhideWhenUsed/>
    <w:rsid w:val="00E859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5963"/>
    <w:rPr>
      <w:rFonts w:ascii="Segoe UI" w:hAnsi="Segoe UI" w:cs="Segoe UI"/>
      <w:sz w:val="18"/>
      <w:szCs w:val="18"/>
    </w:rPr>
  </w:style>
  <w:style w:type="character" w:styleId="CommentReference">
    <w:name w:val="annotation reference"/>
    <w:basedOn w:val="DefaultParagraphFont"/>
    <w:uiPriority w:val="99"/>
    <w:semiHidden/>
    <w:unhideWhenUsed/>
    <w:rsid w:val="001D523C"/>
    <w:rPr>
      <w:sz w:val="16"/>
      <w:szCs w:val="16"/>
    </w:rPr>
  </w:style>
  <w:style w:type="paragraph" w:styleId="CommentText">
    <w:name w:val="annotation text"/>
    <w:basedOn w:val="Normal"/>
    <w:link w:val="CommentTextChar"/>
    <w:uiPriority w:val="99"/>
    <w:semiHidden/>
    <w:unhideWhenUsed/>
    <w:rsid w:val="001D523C"/>
    <w:pPr>
      <w:spacing w:line="240" w:lineRule="auto"/>
    </w:pPr>
    <w:rPr>
      <w:sz w:val="20"/>
      <w:szCs w:val="20"/>
    </w:rPr>
  </w:style>
  <w:style w:type="character" w:customStyle="1" w:styleId="CommentTextChar">
    <w:name w:val="Comment Text Char"/>
    <w:basedOn w:val="DefaultParagraphFont"/>
    <w:link w:val="CommentText"/>
    <w:uiPriority w:val="99"/>
    <w:semiHidden/>
    <w:rsid w:val="001D523C"/>
    <w:rPr>
      <w:sz w:val="20"/>
      <w:szCs w:val="20"/>
    </w:rPr>
  </w:style>
  <w:style w:type="paragraph" w:styleId="CommentSubject">
    <w:name w:val="annotation subject"/>
    <w:basedOn w:val="CommentText"/>
    <w:next w:val="CommentText"/>
    <w:link w:val="CommentSubjectChar"/>
    <w:uiPriority w:val="99"/>
    <w:semiHidden/>
    <w:unhideWhenUsed/>
    <w:rsid w:val="001D523C"/>
    <w:rPr>
      <w:b/>
      <w:bCs/>
    </w:rPr>
  </w:style>
  <w:style w:type="character" w:customStyle="1" w:styleId="CommentSubjectChar">
    <w:name w:val="Comment Subject Char"/>
    <w:basedOn w:val="CommentTextChar"/>
    <w:link w:val="CommentSubject"/>
    <w:uiPriority w:val="99"/>
    <w:semiHidden/>
    <w:rsid w:val="001D523C"/>
    <w:rPr>
      <w:b/>
      <w:bCs/>
      <w:sz w:val="20"/>
      <w:szCs w:val="20"/>
    </w:rPr>
  </w:style>
  <w:style w:type="paragraph" w:styleId="Revision">
    <w:name w:val="Revision"/>
    <w:hidden/>
    <w:uiPriority w:val="99"/>
    <w:semiHidden/>
    <w:rsid w:val="0056485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ly.french@nhs.net" TargetMode="External"/><Relationship Id="rId3" Type="http://schemas.openxmlformats.org/officeDocument/2006/relationships/settings" Target="settings.xml"/><Relationship Id="rId7" Type="http://schemas.openxmlformats.org/officeDocument/2006/relationships/hyperlink" Target="mailto:helen.chenoweth@nhs.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ihr.ac.uk/documents/about-us/best-research-for-best-health-the-next-chapter.pdf" TargetMode="External"/><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pauline.mcglone@nh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673</Words>
  <Characters>3837</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MCGLONE, Pauline (ROYAL DEVON UNIVERSITY HEALTHCARE NHS FOUNDATION TRUST)</dc:creator>
  <cp:keywords/>
  <dc:description/>
  <cp:lastModifiedBy>FRENCH, Elly (ROYAL DEVON UNIVERSITY HEALTHCARE NHS FOUNDATION TRUST)</cp:lastModifiedBy>
  <cp:revision>2</cp:revision>
  <dcterms:created xsi:type="dcterms:W3CDTF">2023-06-07T13:07:00Z</dcterms:created>
  <dcterms:modified xsi:type="dcterms:W3CDTF">2023-06-07T13:07:00Z</dcterms:modified>
</cp:coreProperties>
</file>