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CD85A" w14:textId="77777777" w:rsidR="0060213C" w:rsidRDefault="00340AC7" w:rsidP="00340AC7">
      <w:pPr>
        <w:tabs>
          <w:tab w:val="left" w:pos="1723"/>
        </w:tabs>
        <w:rPr>
          <w:b/>
          <w:sz w:val="32"/>
          <w:lang w:val="en-US"/>
        </w:rPr>
      </w:pPr>
      <w:r>
        <w:rPr>
          <w:b/>
          <w:sz w:val="32"/>
          <w:lang w:val="en-US"/>
        </w:rPr>
        <w:tab/>
      </w:r>
    </w:p>
    <w:p w14:paraId="6234E550" w14:textId="77777777" w:rsidR="002D4C31" w:rsidRPr="007F2EBA" w:rsidRDefault="007F2EBA">
      <w:pPr>
        <w:rPr>
          <w:b/>
          <w:sz w:val="32"/>
          <w:lang w:val="en-US"/>
        </w:rPr>
      </w:pPr>
      <w:r w:rsidRPr="007F2EBA">
        <w:rPr>
          <w:b/>
          <w:sz w:val="32"/>
          <w:lang w:val="en-US"/>
        </w:rPr>
        <w:t>Somerset County Council</w:t>
      </w:r>
      <w:r w:rsidR="00766F6B">
        <w:rPr>
          <w:b/>
          <w:sz w:val="32"/>
          <w:lang w:val="en-US"/>
        </w:rPr>
        <w:t xml:space="preserve"> Care Ho</w:t>
      </w:r>
      <w:r w:rsidR="0060213C">
        <w:rPr>
          <w:b/>
          <w:sz w:val="32"/>
          <w:lang w:val="en-US"/>
        </w:rPr>
        <w:t>me</w:t>
      </w:r>
      <w:r w:rsidRPr="007F2EBA">
        <w:rPr>
          <w:b/>
          <w:sz w:val="32"/>
          <w:lang w:val="en-US"/>
        </w:rPr>
        <w:t xml:space="preserve"> and Social Care Staffing</w:t>
      </w:r>
      <w:r w:rsidR="00676ED7">
        <w:rPr>
          <w:b/>
          <w:sz w:val="32"/>
          <w:lang w:val="en-US"/>
        </w:rPr>
        <w:t xml:space="preserve"> - </w:t>
      </w:r>
      <w:r w:rsidR="0060213C">
        <w:rPr>
          <w:b/>
          <w:sz w:val="32"/>
          <w:lang w:val="en-US"/>
        </w:rPr>
        <w:t>Standard Operating Procedure</w:t>
      </w:r>
    </w:p>
    <w:p w14:paraId="224E0821" w14:textId="77777777" w:rsidR="007F2EBA" w:rsidRPr="007F2EBA" w:rsidRDefault="007F2EBA">
      <w:pPr>
        <w:rPr>
          <w:b/>
          <w:u w:val="single"/>
          <w:lang w:val="en-US"/>
        </w:rPr>
      </w:pPr>
      <w:r w:rsidRPr="007F2EBA">
        <w:rPr>
          <w:b/>
          <w:u w:val="single"/>
          <w:lang w:val="en-US"/>
        </w:rPr>
        <w:t>Introduction</w:t>
      </w:r>
    </w:p>
    <w:p w14:paraId="269A9A34" w14:textId="77777777" w:rsidR="002D4C31" w:rsidRDefault="002D4C31">
      <w:pPr>
        <w:rPr>
          <w:lang w:val="en-US"/>
        </w:rPr>
      </w:pPr>
      <w:r>
        <w:rPr>
          <w:lang w:val="en-US"/>
        </w:rPr>
        <w:t xml:space="preserve">This document aims to </w:t>
      </w:r>
      <w:r w:rsidR="003F31A2">
        <w:rPr>
          <w:lang w:val="en-US"/>
        </w:rPr>
        <w:t>set out the</w:t>
      </w:r>
      <w:r>
        <w:rPr>
          <w:lang w:val="en-US"/>
        </w:rPr>
        <w:t xml:space="preserve"> process and set-up requirements to enable </w:t>
      </w:r>
      <w:r w:rsidR="003878B4">
        <w:rPr>
          <w:lang w:val="en-US"/>
        </w:rPr>
        <w:t>(SFT)</w:t>
      </w:r>
      <w:r>
        <w:rPr>
          <w:lang w:val="en-US"/>
        </w:rPr>
        <w:t xml:space="preserve"> to supply bank and agency staffing</w:t>
      </w:r>
      <w:r w:rsidR="000D321C">
        <w:rPr>
          <w:lang w:val="en-US"/>
        </w:rPr>
        <w:t xml:space="preserve"> to </w:t>
      </w:r>
      <w:r w:rsidR="003878B4">
        <w:rPr>
          <w:lang w:val="en-US"/>
        </w:rPr>
        <w:t xml:space="preserve">(SCC) </w:t>
      </w:r>
      <w:r w:rsidR="000D321C">
        <w:rPr>
          <w:lang w:val="en-US"/>
        </w:rPr>
        <w:t>care h</w:t>
      </w:r>
      <w:r>
        <w:rPr>
          <w:lang w:val="en-US"/>
        </w:rPr>
        <w:t>omes and social care services throughout the county.</w:t>
      </w:r>
    </w:p>
    <w:p w14:paraId="141A89EB" w14:textId="77777777" w:rsidR="002D4C31" w:rsidRPr="007F2EBA" w:rsidRDefault="002D4C31">
      <w:pPr>
        <w:rPr>
          <w:b/>
          <w:u w:val="single"/>
          <w:lang w:val="en-US"/>
        </w:rPr>
      </w:pPr>
      <w:r w:rsidRPr="007F2EBA">
        <w:rPr>
          <w:b/>
          <w:u w:val="single"/>
          <w:lang w:val="en-US"/>
        </w:rPr>
        <w:t>Set-Up</w:t>
      </w:r>
    </w:p>
    <w:p w14:paraId="5929CBB8" w14:textId="77777777" w:rsidR="00E30F30" w:rsidRDefault="002D4C31" w:rsidP="007F2EBA">
      <w:pPr>
        <w:ind w:left="2160" w:hanging="2160"/>
        <w:rPr>
          <w:lang w:val="en-US"/>
        </w:rPr>
      </w:pPr>
      <w:r w:rsidRPr="00E30F30">
        <w:rPr>
          <w:b/>
          <w:lang w:val="en-US"/>
        </w:rPr>
        <w:t>Rostering</w:t>
      </w:r>
      <w:r w:rsidR="007F2EBA">
        <w:rPr>
          <w:b/>
          <w:lang w:val="en-US"/>
        </w:rPr>
        <w:tab/>
      </w:r>
      <w:proofErr w:type="gramStart"/>
      <w:r w:rsidR="004B2645">
        <w:rPr>
          <w:lang w:val="en-US"/>
        </w:rPr>
        <w:t>The</w:t>
      </w:r>
      <w:proofErr w:type="gramEnd"/>
      <w:r w:rsidR="004B2645">
        <w:rPr>
          <w:lang w:val="en-US"/>
        </w:rPr>
        <w:t xml:space="preserve"> SCC Care Home Support roster will be set up on the Allocate </w:t>
      </w:r>
      <w:proofErr w:type="spellStart"/>
      <w:r w:rsidR="004B2645">
        <w:rPr>
          <w:lang w:val="en-US"/>
        </w:rPr>
        <w:t>HealthRoster</w:t>
      </w:r>
      <w:proofErr w:type="spellEnd"/>
      <w:r w:rsidR="004B2645">
        <w:rPr>
          <w:lang w:val="en-US"/>
        </w:rPr>
        <w:t xml:space="preserve"> system.</w:t>
      </w:r>
      <w:r w:rsidR="00E30F30">
        <w:rPr>
          <w:lang w:val="en-US"/>
        </w:rPr>
        <w:t xml:space="preserve"> The specific care home and service location</w:t>
      </w:r>
      <w:r w:rsidR="0071093C">
        <w:rPr>
          <w:lang w:val="en-US"/>
        </w:rPr>
        <w:t>s</w:t>
      </w:r>
      <w:r w:rsidR="00E30F30">
        <w:rPr>
          <w:lang w:val="en-US"/>
        </w:rPr>
        <w:t xml:space="preserve"> will be set up under the locations field to enable us to identify the location of each shift. </w:t>
      </w:r>
    </w:p>
    <w:p w14:paraId="33793965" w14:textId="0CD0DA8D" w:rsidR="00E30F30" w:rsidRDefault="00E30F30" w:rsidP="007F2EBA">
      <w:pPr>
        <w:ind w:left="2160"/>
        <w:rPr>
          <w:lang w:val="en-US"/>
        </w:rPr>
      </w:pPr>
      <w:r>
        <w:rPr>
          <w:lang w:val="en-US"/>
        </w:rPr>
        <w:t>The roster</w:t>
      </w:r>
      <w:r w:rsidR="004B2645">
        <w:rPr>
          <w:lang w:val="en-US"/>
        </w:rPr>
        <w:t xml:space="preserve"> will be linked to a dormant cost </w:t>
      </w:r>
      <w:r w:rsidR="005F02B6">
        <w:rPr>
          <w:lang w:val="en-US"/>
        </w:rPr>
        <w:t>center</w:t>
      </w:r>
      <w:r>
        <w:rPr>
          <w:lang w:val="en-US"/>
        </w:rPr>
        <w:t xml:space="preserve"> under the Primary Care and </w:t>
      </w:r>
      <w:r w:rsidR="0080333A">
        <w:rPr>
          <w:lang w:val="en-US"/>
        </w:rPr>
        <w:t>Neighborhoods</w:t>
      </w:r>
      <w:r w:rsidR="004B2645">
        <w:rPr>
          <w:lang w:val="en-US"/>
        </w:rPr>
        <w:t xml:space="preserve"> directorate</w:t>
      </w:r>
      <w:r w:rsidR="0071093C">
        <w:rPr>
          <w:lang w:val="en-US"/>
        </w:rPr>
        <w:t xml:space="preserve">, this cost </w:t>
      </w:r>
      <w:r w:rsidR="0080333A">
        <w:rPr>
          <w:lang w:val="en-US"/>
        </w:rPr>
        <w:t>center</w:t>
      </w:r>
      <w:r w:rsidR="0071093C">
        <w:rPr>
          <w:lang w:val="en-US"/>
        </w:rPr>
        <w:t xml:space="preserve"> will be identified by Finance</w:t>
      </w:r>
      <w:r w:rsidR="0014771C">
        <w:rPr>
          <w:lang w:val="en-US"/>
        </w:rPr>
        <w:t>.</w:t>
      </w:r>
      <w:r w:rsidR="004B2645">
        <w:rPr>
          <w:lang w:val="en-US"/>
        </w:rPr>
        <w:t xml:space="preserve"> </w:t>
      </w:r>
    </w:p>
    <w:p w14:paraId="4C9BB294" w14:textId="77777777" w:rsidR="00D21C74" w:rsidRDefault="0071093C" w:rsidP="007F2EBA">
      <w:pPr>
        <w:ind w:left="1440" w:firstLine="720"/>
        <w:rPr>
          <w:lang w:val="en-US"/>
        </w:rPr>
      </w:pPr>
      <w:r>
        <w:rPr>
          <w:lang w:val="en-US"/>
        </w:rPr>
        <w:t>The</w:t>
      </w:r>
      <w:r w:rsidR="004B2645">
        <w:rPr>
          <w:lang w:val="en-US"/>
        </w:rPr>
        <w:t xml:space="preserve"> roster will be managed by the temporary staffing team and all bookings </w:t>
      </w:r>
      <w:r w:rsidR="0004320E">
        <w:rPr>
          <w:lang w:val="en-US"/>
        </w:rPr>
        <w:t xml:space="preserve">on this roster </w:t>
      </w:r>
      <w:r w:rsidR="004B2645">
        <w:rPr>
          <w:lang w:val="en-US"/>
        </w:rPr>
        <w:t>will be made on bank</w:t>
      </w:r>
      <w:r>
        <w:rPr>
          <w:lang w:val="en-US"/>
        </w:rPr>
        <w:t>,</w:t>
      </w:r>
      <w:r w:rsidR="00E30F30">
        <w:rPr>
          <w:lang w:val="en-US"/>
        </w:rPr>
        <w:t xml:space="preserve"> NHSP or agency</w:t>
      </w:r>
      <w:r w:rsidR="004B2645">
        <w:rPr>
          <w:lang w:val="en-US"/>
        </w:rPr>
        <w:t>.</w:t>
      </w:r>
    </w:p>
    <w:p w14:paraId="0C1EBE45" w14:textId="77777777" w:rsidR="005F02B6" w:rsidRDefault="005F02B6" w:rsidP="007F2EBA">
      <w:pPr>
        <w:ind w:left="2160" w:hanging="2160"/>
        <w:rPr>
          <w:lang w:val="en-US"/>
        </w:rPr>
      </w:pPr>
      <w:r w:rsidRPr="007F2EBA">
        <w:rPr>
          <w:b/>
          <w:lang w:val="en-US"/>
        </w:rPr>
        <w:t>Shift Fulfillment</w:t>
      </w:r>
      <w:r w:rsidR="007F2EBA">
        <w:rPr>
          <w:b/>
          <w:lang w:val="en-US"/>
        </w:rPr>
        <w:tab/>
      </w:r>
      <w:r>
        <w:rPr>
          <w:lang w:val="en-US"/>
        </w:rPr>
        <w:t xml:space="preserve">All shifts will be processed and fulfilled in-line with the trusts existing </w:t>
      </w:r>
      <w:r w:rsidR="00E30F30">
        <w:rPr>
          <w:lang w:val="en-US"/>
        </w:rPr>
        <w:t xml:space="preserve">policies and </w:t>
      </w:r>
      <w:r>
        <w:rPr>
          <w:lang w:val="en-US"/>
        </w:rPr>
        <w:t xml:space="preserve">processes. This will ensure that the most </w:t>
      </w:r>
      <w:proofErr w:type="gramStart"/>
      <w:r>
        <w:rPr>
          <w:lang w:val="en-US"/>
        </w:rPr>
        <w:t>cost effective</w:t>
      </w:r>
      <w:proofErr w:type="gramEnd"/>
      <w:r>
        <w:rPr>
          <w:lang w:val="en-US"/>
        </w:rPr>
        <w:t xml:space="preserve"> solutions are fully investigated first, market control measures are adhered to, </w:t>
      </w:r>
      <w:r w:rsidR="00947F16">
        <w:rPr>
          <w:lang w:val="en-US"/>
        </w:rPr>
        <w:t>fraud prevention measures are upheld and the European Working Time Directive rules are applied to all shifts fulfilled.</w:t>
      </w:r>
    </w:p>
    <w:p w14:paraId="12762321" w14:textId="50C2CFD9" w:rsidR="00C72768" w:rsidRDefault="00947F16" w:rsidP="00C72768">
      <w:pPr>
        <w:ind w:left="2160" w:hanging="2160"/>
        <w:rPr>
          <w:b/>
          <w:lang w:val="en-US"/>
        </w:rPr>
      </w:pPr>
      <w:r w:rsidRPr="003F09D7">
        <w:rPr>
          <w:b/>
          <w:lang w:val="en-US"/>
        </w:rPr>
        <w:t>Infection Control</w:t>
      </w:r>
      <w:r w:rsidR="00FE1110" w:rsidRPr="003F09D7">
        <w:rPr>
          <w:b/>
          <w:lang w:val="en-US"/>
        </w:rPr>
        <w:tab/>
      </w:r>
      <w:r w:rsidR="00C72768" w:rsidRPr="00C72768">
        <w:t>Staff that pick up a shift in a care home MUST be Covid-19 Vaccinated</w:t>
      </w:r>
      <w:r w:rsidR="0014771C">
        <w:t xml:space="preserve"> a</w:t>
      </w:r>
      <w:r w:rsidR="00C72768" w:rsidRPr="00C72768">
        <w:t>nd be able to provide evidence</w:t>
      </w:r>
      <w:r w:rsidR="00C72768" w:rsidRPr="0014771C">
        <w:t xml:space="preserve">. </w:t>
      </w:r>
      <w:r w:rsidR="0014771C" w:rsidRPr="0014771C">
        <w:t>Staff must have had a negative LFT within 24 hours of starting the shift</w:t>
      </w:r>
      <w:r w:rsidR="0014771C">
        <w:t>. Staff are encouraged to complete twice weekly LFTs.</w:t>
      </w:r>
    </w:p>
    <w:p w14:paraId="61A9BDE5" w14:textId="77777777" w:rsidR="003F09D7" w:rsidRDefault="008D3828" w:rsidP="003F09D7">
      <w:pPr>
        <w:ind w:left="2160"/>
      </w:pPr>
      <w:r>
        <w:t xml:space="preserve">SFT </w:t>
      </w:r>
      <w:r w:rsidR="003F09D7">
        <w:t>Infection control</w:t>
      </w:r>
      <w:r>
        <w:t xml:space="preserve"> team</w:t>
      </w:r>
      <w:r w:rsidR="003F09D7">
        <w:t xml:space="preserve"> will be distribut</w:t>
      </w:r>
      <w:r w:rsidR="002E047C">
        <w:t>ing a daily</w:t>
      </w:r>
      <w:r w:rsidR="003F09D7">
        <w:t xml:space="preserve"> email outlining wh</w:t>
      </w:r>
      <w:r>
        <w:t>ich care homes</w:t>
      </w:r>
      <w:r w:rsidR="00EC5FED">
        <w:t xml:space="preserve"> and areas within the trust</w:t>
      </w:r>
      <w:r>
        <w:t xml:space="preserve"> have outbreaks</w:t>
      </w:r>
      <w:r w:rsidR="00EC5FED">
        <w:t xml:space="preserve">. </w:t>
      </w:r>
      <w:r w:rsidR="003F09D7">
        <w:t>This is issued daily Monday-Friday.</w:t>
      </w:r>
      <w:r w:rsidR="008E3484">
        <w:t xml:space="preserve"> The Staffing Consultant will monitor this</w:t>
      </w:r>
      <w:r w:rsidR="00EC5FED">
        <w:t xml:space="preserve"> communication</w:t>
      </w:r>
      <w:r w:rsidR="008E3484">
        <w:t xml:space="preserve"> and ensure that any bookings fall in-line with the infection control measures detailed in this document or any further developing measure</w:t>
      </w:r>
      <w:r w:rsidR="00EC5FED">
        <w:t>s</w:t>
      </w:r>
      <w:r w:rsidR="008E3484">
        <w:t xml:space="preserve"> formally communicated by either the trust or SCC.</w:t>
      </w:r>
    </w:p>
    <w:p w14:paraId="7E1060B0" w14:textId="77777777" w:rsidR="003878B4" w:rsidRDefault="003878B4" w:rsidP="00152F76">
      <w:pPr>
        <w:ind w:left="2160"/>
      </w:pPr>
      <w:r>
        <w:t xml:space="preserve">Our infection control team will not have any control over what PPE they use in the care homes.  Individual staff will be encouraged to report to us if there are any concerns with the </w:t>
      </w:r>
      <w:proofErr w:type="gramStart"/>
      <w:r>
        <w:t>PPE</w:t>
      </w:r>
      <w:proofErr w:type="gramEnd"/>
      <w:r>
        <w:t xml:space="preserve"> they have been issued We can then raise this with the appropriate care home manager and the strategic commissioning team (adults) at SCC. </w:t>
      </w:r>
    </w:p>
    <w:p w14:paraId="555A2A7C" w14:textId="3D39F5EC" w:rsidR="003F09D7" w:rsidRDefault="003F09D7" w:rsidP="003F09D7">
      <w:pPr>
        <w:ind w:left="2160"/>
      </w:pPr>
      <w:r>
        <w:t xml:space="preserve">Staff </w:t>
      </w:r>
      <w:r w:rsidR="002E047C">
        <w:t>will</w:t>
      </w:r>
      <w:r>
        <w:t xml:space="preserve"> not</w:t>
      </w:r>
      <w:r w:rsidR="002E047C">
        <w:t xml:space="preserve"> be permitted to</w:t>
      </w:r>
      <w:r>
        <w:t xml:space="preserve"> work in a care home and then move to work for </w:t>
      </w:r>
      <w:r w:rsidR="003878B4">
        <w:t>SFT</w:t>
      </w:r>
      <w:r>
        <w:t xml:space="preserve"> on the same day (</w:t>
      </w:r>
      <w:proofErr w:type="gramStart"/>
      <w:r w:rsidR="009A0418">
        <w:t>e.g.</w:t>
      </w:r>
      <w:proofErr w:type="gramEnd"/>
      <w:r>
        <w:t xml:space="preserve"> not to work an early</w:t>
      </w:r>
      <w:r w:rsidR="003878B4">
        <w:t xml:space="preserve"> shift</w:t>
      </w:r>
      <w:r>
        <w:t xml:space="preserve"> for a car</w:t>
      </w:r>
      <w:r w:rsidR="002E047C">
        <w:t>e home, then a late</w:t>
      </w:r>
      <w:r w:rsidR="003878B4">
        <w:t xml:space="preserve"> shift</w:t>
      </w:r>
      <w:r w:rsidR="002E047C">
        <w:t xml:space="preserve"> for S</w:t>
      </w:r>
      <w:r>
        <w:t>FT)</w:t>
      </w:r>
      <w:r w:rsidR="008E3484">
        <w:t xml:space="preserve"> or vice versa</w:t>
      </w:r>
      <w:r>
        <w:t>.</w:t>
      </w:r>
    </w:p>
    <w:p w14:paraId="7F1CBC45" w14:textId="77777777" w:rsidR="003F09D7" w:rsidRDefault="003F09D7" w:rsidP="008E3484">
      <w:pPr>
        <w:ind w:left="2160"/>
      </w:pPr>
      <w:r>
        <w:t>If having worked i</w:t>
      </w:r>
      <w:r w:rsidR="008E3484">
        <w:t>n an area where there is a COVID</w:t>
      </w:r>
      <w:r>
        <w:t xml:space="preserve"> outbreak in a care home or when working for Somerset </w:t>
      </w:r>
      <w:proofErr w:type="gramStart"/>
      <w:r>
        <w:t>FT</w:t>
      </w:r>
      <w:proofErr w:type="gramEnd"/>
      <w:r>
        <w:t xml:space="preserve"> then</w:t>
      </w:r>
      <w:r w:rsidR="003878B4">
        <w:t>:</w:t>
      </w:r>
    </w:p>
    <w:p w14:paraId="2E6DF09B" w14:textId="502992CB" w:rsidR="008D5C2E" w:rsidRDefault="008D5C2E" w:rsidP="003F09D7">
      <w:pPr>
        <w:pStyle w:val="ListParagraph"/>
        <w:numPr>
          <w:ilvl w:val="0"/>
          <w:numId w:val="2"/>
        </w:numPr>
      </w:pPr>
      <w:r>
        <w:t>S</w:t>
      </w:r>
      <w:r w:rsidR="003F09D7">
        <w:t xml:space="preserve">taff </w:t>
      </w:r>
      <w:r>
        <w:t xml:space="preserve">should avoid looking after </w:t>
      </w:r>
      <w:r w:rsidR="003D3B43">
        <w:t>high-risk</w:t>
      </w:r>
      <w:r>
        <w:t xml:space="preserve"> patients and areas including, Beacon, Ward 9</w:t>
      </w:r>
      <w:r w:rsidR="003D3B43">
        <w:t xml:space="preserve"> and neonates</w:t>
      </w:r>
      <w:r>
        <w:t xml:space="preserve">. </w:t>
      </w:r>
    </w:p>
    <w:p w14:paraId="341EE5A3" w14:textId="77777777" w:rsidR="003F09D7" w:rsidRDefault="003F09D7" w:rsidP="003F09D7">
      <w:pPr>
        <w:pStyle w:val="ListParagraph"/>
        <w:numPr>
          <w:ilvl w:val="0"/>
          <w:numId w:val="2"/>
        </w:numPr>
      </w:pPr>
      <w:r>
        <w:t>Where possible staff should be block booked</w:t>
      </w:r>
      <w:r w:rsidR="003878B4">
        <w:t xml:space="preserve"> for shifts to</w:t>
      </w:r>
      <w:r>
        <w:t xml:space="preserve"> avoid too much movement</w:t>
      </w:r>
      <w:r w:rsidR="003878B4">
        <w:t xml:space="preserve"> between establishments/sites/wards etc</w:t>
      </w:r>
      <w:r>
        <w:t>.</w:t>
      </w:r>
    </w:p>
    <w:p w14:paraId="3BAEBFF9" w14:textId="1B516E10" w:rsidR="00A473AF" w:rsidRDefault="003D3B43" w:rsidP="00A473AF">
      <w:pPr>
        <w:pStyle w:val="ListParagraph"/>
        <w:numPr>
          <w:ilvl w:val="0"/>
          <w:numId w:val="2"/>
        </w:numPr>
      </w:pPr>
      <w:r>
        <w:t>Staff must ensure that they are following appropriate infection control standards when looking after Covid-19 positive patients. (stan</w:t>
      </w:r>
      <w:r w:rsidR="003878B4">
        <w:t xml:space="preserve">dards set out by SCC and SFT) </w:t>
      </w:r>
      <w:r w:rsidR="003F09D7">
        <w:t>and ensure they have followed standard infection control hygiene measur</w:t>
      </w:r>
      <w:r w:rsidR="003878B4">
        <w:t>es</w:t>
      </w:r>
      <w:r w:rsidR="003F09D7">
        <w:t xml:space="preserve"> (</w:t>
      </w:r>
      <w:r w:rsidR="003878B4">
        <w:t xml:space="preserve">transport uniforms in plastic disposable bags, </w:t>
      </w:r>
      <w:r w:rsidR="003F09D7">
        <w:t>wash uniform</w:t>
      </w:r>
      <w:r w:rsidR="003878B4">
        <w:t xml:space="preserve"> after every shift, tumble</w:t>
      </w:r>
      <w:r>
        <w:t xml:space="preserve"> </w:t>
      </w:r>
      <w:r w:rsidR="003878B4">
        <w:t>dry and/or iron</w:t>
      </w:r>
      <w:r w:rsidR="003F09D7">
        <w:t xml:space="preserve"> </w:t>
      </w:r>
      <w:r w:rsidR="003878B4">
        <w:t>s</w:t>
      </w:r>
      <w:r w:rsidR="003F09D7">
        <w:t>hower</w:t>
      </w:r>
      <w:r w:rsidR="003878B4">
        <w:t xml:space="preserve"> before/after shifts</w:t>
      </w:r>
      <w:r w:rsidR="003F09D7">
        <w:t xml:space="preserve">) </w:t>
      </w:r>
    </w:p>
    <w:p w14:paraId="50DB84A1" w14:textId="3F5A6E80" w:rsidR="003878B4" w:rsidRDefault="003878B4" w:rsidP="00A473AF">
      <w:pPr>
        <w:pStyle w:val="ListParagraph"/>
        <w:numPr>
          <w:ilvl w:val="0"/>
          <w:numId w:val="2"/>
        </w:numPr>
      </w:pPr>
      <w:r>
        <w:t>If there are significant concerns with the PPE that has been issued for a shift, staff must seek advice and guidance immediately – either by addressing concerns with the registered care home manager or by contacting the Lead Bank Nurse at SFT. If concerns are not resolved, then that member of staff must not work the shift and report this back to SFT</w:t>
      </w:r>
    </w:p>
    <w:p w14:paraId="46AA016E" w14:textId="77777777" w:rsidR="00A473AF" w:rsidRDefault="003F09D7" w:rsidP="00A473AF">
      <w:pPr>
        <w:pStyle w:val="ListParagraph"/>
        <w:numPr>
          <w:ilvl w:val="0"/>
          <w:numId w:val="2"/>
        </w:numPr>
      </w:pPr>
      <w:r>
        <w:t>All staff must ensure that if they develop symptoms that they stop w</w:t>
      </w:r>
      <w:r w:rsidR="008E3484">
        <w:t>orking immediately,</w:t>
      </w:r>
      <w:r w:rsidR="008D5C2E">
        <w:t xml:space="preserve"> Isolate and get a PCR test. R</w:t>
      </w:r>
      <w:r w:rsidR="008E3484">
        <w:t xml:space="preserve">eport to the </w:t>
      </w:r>
      <w:r w:rsidR="008D5C2E">
        <w:t>bank lead nurse team.</w:t>
      </w:r>
    </w:p>
    <w:p w14:paraId="660FA783" w14:textId="52FBDE32" w:rsidR="00947F16" w:rsidRDefault="00A473AF" w:rsidP="00A473AF">
      <w:pPr>
        <w:pStyle w:val="ListParagraph"/>
        <w:numPr>
          <w:ilvl w:val="0"/>
          <w:numId w:val="2"/>
        </w:numPr>
      </w:pPr>
      <w:r>
        <w:t>Bank staff may be entitled to</w:t>
      </w:r>
      <w:r w:rsidR="003F09D7">
        <w:t xml:space="preserve"> financial support</w:t>
      </w:r>
      <w:r>
        <w:t xml:space="preserve"> from SFT if they </w:t>
      </w:r>
      <w:r w:rsidR="003D3B43">
        <w:t>must</w:t>
      </w:r>
      <w:r>
        <w:t xml:space="preserve"> isolate or test positive. </w:t>
      </w:r>
      <w:r w:rsidR="003F09D7">
        <w:t xml:space="preserve"> </w:t>
      </w:r>
    </w:p>
    <w:p w14:paraId="7766F150" w14:textId="77777777" w:rsidR="009A0418" w:rsidRDefault="009A0418" w:rsidP="00EC5FED">
      <w:pPr>
        <w:ind w:left="2160" w:hanging="2160"/>
        <w:rPr>
          <w:b/>
          <w:lang w:val="en-US"/>
        </w:rPr>
      </w:pPr>
    </w:p>
    <w:p w14:paraId="019A45C1" w14:textId="2CDEB8DE" w:rsidR="00EC5FED" w:rsidRDefault="00FE1110" w:rsidP="00EC5FED">
      <w:pPr>
        <w:ind w:left="2160" w:hanging="2160"/>
        <w:rPr>
          <w:lang w:val="en-US"/>
        </w:rPr>
      </w:pPr>
      <w:r w:rsidRPr="00FE1110">
        <w:rPr>
          <w:b/>
          <w:lang w:val="en-US"/>
        </w:rPr>
        <w:t>Training and Induction</w:t>
      </w:r>
      <w:r>
        <w:rPr>
          <w:b/>
          <w:lang w:val="en-US"/>
        </w:rPr>
        <w:tab/>
      </w:r>
      <w:r w:rsidR="00EC5FED" w:rsidRPr="00EC5FED">
        <w:rPr>
          <w:lang w:val="en-US"/>
        </w:rPr>
        <w:t>Shadow shifts will need to be facilitated for bank colleagues new to the care home sector, the St</w:t>
      </w:r>
      <w:r w:rsidR="00EC5FED">
        <w:rPr>
          <w:lang w:val="en-US"/>
        </w:rPr>
        <w:t>affing Consultant will inform the care homes of</w:t>
      </w:r>
      <w:r w:rsidR="00EC5FED" w:rsidRPr="00EC5FED">
        <w:rPr>
          <w:lang w:val="en-US"/>
        </w:rPr>
        <w:t xml:space="preserve"> where this will be necessary and work with the care home to ensure that this is arranged.</w:t>
      </w:r>
    </w:p>
    <w:p w14:paraId="1672A594" w14:textId="77777777" w:rsidR="003878B4" w:rsidRDefault="003878B4" w:rsidP="003878B4">
      <w:pPr>
        <w:pStyle w:val="ListParagraph"/>
        <w:ind w:left="2160"/>
      </w:pPr>
      <w:r>
        <w:t xml:space="preserve">We have developed an induction document for nurses to read in relation to caring for the resident in the care home setting. </w:t>
      </w:r>
    </w:p>
    <w:p w14:paraId="4746D58A" w14:textId="77777777" w:rsidR="003878B4" w:rsidRDefault="003878B4" w:rsidP="003878B4">
      <w:pPr>
        <w:pStyle w:val="ListParagraph"/>
      </w:pPr>
    </w:p>
    <w:p w14:paraId="037AEC03" w14:textId="77777777" w:rsidR="003878B4" w:rsidRDefault="003878B4" w:rsidP="003878B4">
      <w:pPr>
        <w:pStyle w:val="ListParagraph"/>
        <w:ind w:left="1440" w:firstLine="720"/>
      </w:pPr>
      <w:r>
        <w:t xml:space="preserve">Link for video on PPE in care homes for staff to watch. </w:t>
      </w:r>
    </w:p>
    <w:p w14:paraId="1DBCD4DB" w14:textId="77777777" w:rsidR="003878B4" w:rsidRDefault="00FE03A0" w:rsidP="003878B4">
      <w:pPr>
        <w:pStyle w:val="ListParagraph"/>
        <w:ind w:left="1440" w:firstLine="720"/>
      </w:pPr>
      <w:hyperlink r:id="rId7" w:history="1">
        <w:r w:rsidR="003878B4">
          <w:rPr>
            <w:rStyle w:val="Hyperlink"/>
          </w:rPr>
          <w:t>https://youtu.be/ozY50PPmsvE</w:t>
        </w:r>
      </w:hyperlink>
    </w:p>
    <w:p w14:paraId="703E9E03" w14:textId="77777777" w:rsidR="003878B4" w:rsidRDefault="003878B4" w:rsidP="003878B4">
      <w:pPr>
        <w:pStyle w:val="ListParagraph"/>
      </w:pPr>
    </w:p>
    <w:p w14:paraId="2D40CBBB" w14:textId="77777777" w:rsidR="003878B4" w:rsidRDefault="003878B4" w:rsidP="003878B4">
      <w:pPr>
        <w:pStyle w:val="ListParagraph"/>
        <w:ind w:left="1440" w:firstLine="720"/>
      </w:pPr>
      <w:r>
        <w:t xml:space="preserve">Somerset FT also offer a PPE online learning which </w:t>
      </w:r>
      <w:r w:rsidR="00152F76">
        <w:t xml:space="preserve">it is mandatory </w:t>
      </w:r>
      <w:r>
        <w:t>to ensure staff complete. COVID-19 PPE Online Learning</w:t>
      </w:r>
    </w:p>
    <w:p w14:paraId="29D49B7A" w14:textId="77777777" w:rsidR="003878B4" w:rsidRDefault="00FE03A0" w:rsidP="00152F76">
      <w:pPr>
        <w:ind w:left="2160"/>
        <w:rPr>
          <w:lang w:val="en-US"/>
        </w:rPr>
      </w:pPr>
      <w:hyperlink r:id="rId8" w:history="1">
        <w:r w:rsidR="003878B4">
          <w:rPr>
            <w:rStyle w:val="Hyperlink"/>
          </w:rPr>
          <w:t>https://mollie.tst.nhs.uk/course/view.php?id=721</w:t>
        </w:r>
      </w:hyperlink>
    </w:p>
    <w:p w14:paraId="5C5D694A" w14:textId="63FAF67E" w:rsidR="0060213C" w:rsidRPr="00340AC7" w:rsidRDefault="00490B73" w:rsidP="00340AC7">
      <w:pPr>
        <w:ind w:left="2160" w:hanging="2160"/>
        <w:rPr>
          <w:color w:val="FF0000"/>
          <w:lang w:val="en-US"/>
        </w:rPr>
      </w:pPr>
      <w:r>
        <w:rPr>
          <w:b/>
          <w:lang w:val="en-US"/>
        </w:rPr>
        <w:t>Line Management</w:t>
      </w:r>
      <w:r>
        <w:rPr>
          <w:b/>
          <w:lang w:val="en-US"/>
        </w:rPr>
        <w:tab/>
      </w:r>
      <w:r>
        <w:rPr>
          <w:lang w:val="en-US"/>
        </w:rPr>
        <w:t>Responsibility for supervision of duties and li</w:t>
      </w:r>
      <w:r w:rsidR="003878B4">
        <w:rPr>
          <w:lang w:val="en-US"/>
        </w:rPr>
        <w:t>n</w:t>
      </w:r>
      <w:r>
        <w:rPr>
          <w:lang w:val="en-US"/>
        </w:rPr>
        <w:t>e management of bank</w:t>
      </w:r>
      <w:r w:rsidR="00A473AF">
        <w:rPr>
          <w:lang w:val="en-US"/>
        </w:rPr>
        <w:t>/agency</w:t>
      </w:r>
      <w:r>
        <w:rPr>
          <w:lang w:val="en-US"/>
        </w:rPr>
        <w:t xml:space="preserve"> colleagues will be the care home/shift manager. The bank</w:t>
      </w:r>
      <w:r w:rsidR="00A473AF">
        <w:rPr>
          <w:lang w:val="en-US"/>
        </w:rPr>
        <w:t>/agency</w:t>
      </w:r>
      <w:r>
        <w:rPr>
          <w:lang w:val="en-US"/>
        </w:rPr>
        <w:t xml:space="preserve"> colleague should be introduced to their line manager upon reporting for duty at the beginning of the shift. Clear instruction should be given regarding expectations and duties to be completed and a local induction should take place at the beginning of each shift.</w:t>
      </w:r>
    </w:p>
    <w:p w14:paraId="069D3126" w14:textId="77777777" w:rsidR="002D4C31" w:rsidRPr="001F025D" w:rsidRDefault="003878B4">
      <w:pPr>
        <w:rPr>
          <w:b/>
          <w:u w:val="single"/>
          <w:lang w:val="en-US"/>
        </w:rPr>
      </w:pPr>
      <w:r>
        <w:rPr>
          <w:b/>
          <w:u w:val="single"/>
          <w:lang w:val="en-US"/>
        </w:rPr>
        <w:t>F</w:t>
      </w:r>
      <w:r w:rsidR="00EC5FED">
        <w:rPr>
          <w:b/>
          <w:u w:val="single"/>
          <w:lang w:val="en-US"/>
        </w:rPr>
        <w:t>inance</w:t>
      </w:r>
    </w:p>
    <w:p w14:paraId="42599567" w14:textId="77777777" w:rsidR="00F43F5E" w:rsidRDefault="00D21C74" w:rsidP="00CC49A6">
      <w:pPr>
        <w:ind w:left="2160" w:hanging="2160"/>
        <w:rPr>
          <w:lang w:val="en-US"/>
        </w:rPr>
      </w:pPr>
      <w:r w:rsidRPr="001F025D">
        <w:rPr>
          <w:b/>
          <w:lang w:val="en-US"/>
        </w:rPr>
        <w:t>Bank colleagues</w:t>
      </w:r>
      <w:r w:rsidR="0004320E">
        <w:rPr>
          <w:lang w:val="en-US"/>
        </w:rPr>
        <w:t xml:space="preserve"> </w:t>
      </w:r>
      <w:r w:rsidR="00CC49A6">
        <w:rPr>
          <w:lang w:val="en-US"/>
        </w:rPr>
        <w:tab/>
      </w:r>
      <w:proofErr w:type="gramStart"/>
      <w:r w:rsidR="005F02B6">
        <w:rPr>
          <w:lang w:val="en-US"/>
        </w:rPr>
        <w:t>The</w:t>
      </w:r>
      <w:proofErr w:type="gramEnd"/>
      <w:r w:rsidR="005F02B6">
        <w:rPr>
          <w:lang w:val="en-US"/>
        </w:rPr>
        <w:t xml:space="preserve"> trusts bank colleagues are paid in-line with A</w:t>
      </w:r>
      <w:r w:rsidR="003878B4">
        <w:rPr>
          <w:lang w:val="en-US"/>
        </w:rPr>
        <w:t xml:space="preserve">genda </w:t>
      </w:r>
      <w:r w:rsidR="005F02B6">
        <w:rPr>
          <w:lang w:val="en-US"/>
        </w:rPr>
        <w:t>f</w:t>
      </w:r>
      <w:r w:rsidR="003878B4">
        <w:rPr>
          <w:lang w:val="en-US"/>
        </w:rPr>
        <w:t xml:space="preserve">or </w:t>
      </w:r>
      <w:r w:rsidR="005F02B6">
        <w:rPr>
          <w:lang w:val="en-US"/>
        </w:rPr>
        <w:t>C</w:t>
      </w:r>
      <w:r w:rsidR="003878B4">
        <w:rPr>
          <w:lang w:val="en-US"/>
        </w:rPr>
        <w:t>hange (</w:t>
      </w:r>
      <w:proofErr w:type="spellStart"/>
      <w:r w:rsidR="003878B4">
        <w:rPr>
          <w:lang w:val="en-US"/>
        </w:rPr>
        <w:t>AfC</w:t>
      </w:r>
      <w:proofErr w:type="spellEnd"/>
      <w:r w:rsidR="003878B4">
        <w:rPr>
          <w:lang w:val="en-US"/>
        </w:rPr>
        <w:t>)</w:t>
      </w:r>
      <w:r w:rsidR="005F02B6">
        <w:rPr>
          <w:lang w:val="en-US"/>
        </w:rPr>
        <w:t xml:space="preserve"> guidance. Bank only colleagues pay points within their banding will vary depending on their years of service and hours completed</w:t>
      </w:r>
      <w:r w:rsidR="00E30F30">
        <w:rPr>
          <w:lang w:val="en-US"/>
        </w:rPr>
        <w:t xml:space="preserve"> within the financial year</w:t>
      </w:r>
      <w:r w:rsidR="005F02B6">
        <w:rPr>
          <w:lang w:val="en-US"/>
        </w:rPr>
        <w:t>. Below is a brief breakdown of expected costs of bank colleagues per hour</w:t>
      </w:r>
    </w:p>
    <w:p w14:paraId="57733C8B" w14:textId="7CFCF134" w:rsidR="00D21C74" w:rsidRDefault="00F43F5E" w:rsidP="00CC49A6">
      <w:pPr>
        <w:ind w:left="2160" w:hanging="2160"/>
        <w:rPr>
          <w:lang w:val="en-US"/>
        </w:rPr>
      </w:pPr>
      <w:r w:rsidRPr="00F43F5E">
        <w:rPr>
          <w:rFonts w:ascii="Segoe UI" w:hAnsi="Segoe UI" w:cs="Segoe UI"/>
          <w:color w:val="1F497D"/>
          <w:sz w:val="20"/>
          <w:szCs w:val="20"/>
          <w:lang w:eastAsia="en-GB"/>
        </w:rPr>
        <w:t xml:space="preserve"> </w:t>
      </w:r>
      <w:r>
        <w:rPr>
          <w:rFonts w:ascii="Segoe UI" w:hAnsi="Segoe UI" w:cs="Segoe UI"/>
          <w:color w:val="1F497D"/>
          <w:sz w:val="20"/>
          <w:szCs w:val="20"/>
          <w:lang w:eastAsia="en-GB"/>
        </w:rPr>
        <w:tab/>
      </w:r>
      <w:r>
        <w:rPr>
          <w:rFonts w:ascii="Segoe UI" w:hAnsi="Segoe UI" w:cs="Segoe UI"/>
          <w:color w:val="1F497D"/>
          <w:sz w:val="20"/>
          <w:szCs w:val="20"/>
          <w:lang w:eastAsia="en-GB"/>
        </w:rPr>
        <w:tab/>
      </w:r>
      <w:r>
        <w:rPr>
          <w:rFonts w:ascii="Segoe UI" w:hAnsi="Segoe UI" w:cs="Segoe UI"/>
          <w:color w:val="1F497D"/>
          <w:sz w:val="20"/>
          <w:szCs w:val="20"/>
          <w:lang w:eastAsia="en-GB"/>
        </w:rPr>
        <w:tab/>
      </w:r>
      <w:r>
        <w:rPr>
          <w:rFonts w:ascii="Segoe UI" w:hAnsi="Segoe UI" w:cs="Segoe UI"/>
          <w:color w:val="1F497D"/>
          <w:sz w:val="20"/>
          <w:szCs w:val="20"/>
          <w:lang w:eastAsia="en-GB"/>
        </w:rPr>
        <w:tab/>
      </w:r>
      <w:r>
        <w:rPr>
          <w:rFonts w:ascii="Segoe UI" w:hAnsi="Segoe UI" w:cs="Segoe UI"/>
          <w:color w:val="1F497D"/>
          <w:sz w:val="20"/>
          <w:szCs w:val="20"/>
          <w:lang w:eastAsia="en-GB"/>
        </w:rPr>
        <w:tab/>
      </w:r>
      <w:r>
        <w:rPr>
          <w:rFonts w:ascii="Segoe UI" w:hAnsi="Segoe UI" w:cs="Segoe UI"/>
          <w:noProof/>
          <w:color w:val="1F497D"/>
          <w:sz w:val="20"/>
          <w:szCs w:val="20"/>
          <w:lang w:eastAsia="en-GB"/>
        </w:rPr>
        <w:drawing>
          <wp:inline distT="0" distB="0" distL="0" distR="0" wp14:anchorId="63A26C25" wp14:editId="49144717">
            <wp:extent cx="4565650" cy="13144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565650" cy="1314450"/>
                    </a:xfrm>
                    <a:prstGeom prst="rect">
                      <a:avLst/>
                    </a:prstGeom>
                    <a:noFill/>
                    <a:ln>
                      <a:noFill/>
                    </a:ln>
                  </pic:spPr>
                </pic:pic>
              </a:graphicData>
            </a:graphic>
          </wp:inline>
        </w:drawing>
      </w:r>
    </w:p>
    <w:p w14:paraId="692774A3" w14:textId="37727D8E" w:rsidR="00F43F5E" w:rsidRDefault="00F43F5E" w:rsidP="00CC49A6">
      <w:pPr>
        <w:ind w:left="2160" w:hanging="2160"/>
        <w:rPr>
          <w:lang w:val="en-US"/>
        </w:rPr>
      </w:pPr>
      <w:r>
        <w:rPr>
          <w:b/>
          <w:lang w:val="en-US"/>
        </w:rPr>
        <w:tab/>
      </w:r>
    </w:p>
    <w:p w14:paraId="7AE6941B" w14:textId="6A4E2D0D" w:rsidR="00E30F30" w:rsidRDefault="00E30F30" w:rsidP="00427EA7">
      <w:pPr>
        <w:jc w:val="center"/>
        <w:rPr>
          <w:lang w:val="en-US"/>
        </w:rPr>
      </w:pPr>
    </w:p>
    <w:p w14:paraId="7ACCDA6C" w14:textId="77777777" w:rsidR="00FE1110" w:rsidRPr="00427EA7" w:rsidRDefault="00FE1110" w:rsidP="00427EA7">
      <w:pPr>
        <w:pStyle w:val="NoSpacing"/>
        <w:ind w:left="1440" w:firstLine="720"/>
        <w:rPr>
          <w:sz w:val="18"/>
          <w:lang w:val="en-US"/>
        </w:rPr>
      </w:pPr>
      <w:r w:rsidRPr="00427EA7">
        <w:rPr>
          <w:sz w:val="18"/>
          <w:lang w:val="en-US"/>
        </w:rPr>
        <w:t xml:space="preserve">*The above hourly costs are basic hourly rate + </w:t>
      </w:r>
      <w:proofErr w:type="gramStart"/>
      <w:r w:rsidRPr="00427EA7">
        <w:rPr>
          <w:sz w:val="18"/>
          <w:lang w:val="en-US"/>
        </w:rPr>
        <w:t>below;</w:t>
      </w:r>
      <w:proofErr w:type="gramEnd"/>
    </w:p>
    <w:p w14:paraId="1FE462F0" w14:textId="77777777" w:rsidR="00FE1110" w:rsidRPr="00427EA7" w:rsidRDefault="00FE1110" w:rsidP="00427EA7">
      <w:pPr>
        <w:pStyle w:val="NoSpacing"/>
        <w:ind w:left="1440" w:firstLine="720"/>
        <w:rPr>
          <w:sz w:val="18"/>
          <w:lang w:val="en-US"/>
        </w:rPr>
      </w:pPr>
      <w:r w:rsidRPr="00427EA7">
        <w:rPr>
          <w:sz w:val="18"/>
          <w:lang w:val="en-US"/>
        </w:rPr>
        <w:t>- The cost per hours includes employers on-cost (NI/Pension)</w:t>
      </w:r>
    </w:p>
    <w:p w14:paraId="17B454DA" w14:textId="77777777" w:rsidR="00FE1110" w:rsidRPr="00427EA7" w:rsidRDefault="00EC5FED" w:rsidP="00427EA7">
      <w:pPr>
        <w:pStyle w:val="NoSpacing"/>
        <w:ind w:left="2160"/>
        <w:rPr>
          <w:sz w:val="18"/>
          <w:lang w:val="en-US"/>
        </w:rPr>
      </w:pPr>
      <w:r>
        <w:rPr>
          <w:sz w:val="18"/>
          <w:lang w:val="en-US"/>
        </w:rPr>
        <w:t xml:space="preserve">- 0.464% has </w:t>
      </w:r>
      <w:r w:rsidR="00FE1110" w:rsidRPr="00427EA7">
        <w:rPr>
          <w:sz w:val="18"/>
          <w:lang w:val="en-US"/>
        </w:rPr>
        <w:t>be</w:t>
      </w:r>
      <w:r>
        <w:rPr>
          <w:sz w:val="18"/>
          <w:lang w:val="en-US"/>
        </w:rPr>
        <w:t>en</w:t>
      </w:r>
      <w:r w:rsidR="00FE1110" w:rsidRPr="00427EA7">
        <w:rPr>
          <w:sz w:val="18"/>
          <w:lang w:val="en-US"/>
        </w:rPr>
        <w:t xml:space="preserve"> added to cover the apprenticeship levy charged by HMRC. This is calculated on the total monthly payroll of the trust</w:t>
      </w:r>
      <w:r w:rsidR="00FE1110" w:rsidRPr="00427EA7">
        <w:rPr>
          <w:sz w:val="18"/>
          <w:lang w:val="en-US"/>
        </w:rPr>
        <w:tab/>
      </w:r>
      <w:r w:rsidR="00FE1110" w:rsidRPr="00427EA7">
        <w:rPr>
          <w:sz w:val="18"/>
          <w:lang w:val="en-US"/>
        </w:rPr>
        <w:tab/>
      </w:r>
    </w:p>
    <w:p w14:paraId="7C27E37E" w14:textId="77777777" w:rsidR="00FE1110" w:rsidRPr="00FE1110" w:rsidRDefault="00EC5FED" w:rsidP="00427EA7">
      <w:pPr>
        <w:pStyle w:val="NoSpacing"/>
        <w:ind w:left="1440" w:firstLine="720"/>
        <w:rPr>
          <w:lang w:val="en-US"/>
        </w:rPr>
      </w:pPr>
      <w:r>
        <w:rPr>
          <w:sz w:val="18"/>
          <w:lang w:val="en-US"/>
        </w:rPr>
        <w:t xml:space="preserve">- 12.07 % has </w:t>
      </w:r>
      <w:r w:rsidR="00FE1110" w:rsidRPr="00427EA7">
        <w:rPr>
          <w:sz w:val="18"/>
          <w:lang w:val="en-US"/>
        </w:rPr>
        <w:t>b</w:t>
      </w:r>
      <w:r>
        <w:rPr>
          <w:sz w:val="18"/>
          <w:lang w:val="en-US"/>
        </w:rPr>
        <w:t>e</w:t>
      </w:r>
      <w:r w:rsidR="00FE1110" w:rsidRPr="00427EA7">
        <w:rPr>
          <w:sz w:val="18"/>
          <w:lang w:val="en-US"/>
        </w:rPr>
        <w:t>e</w:t>
      </w:r>
      <w:r>
        <w:rPr>
          <w:sz w:val="18"/>
          <w:lang w:val="en-US"/>
        </w:rPr>
        <w:t>n</w:t>
      </w:r>
      <w:r w:rsidR="00FE1110" w:rsidRPr="00427EA7">
        <w:rPr>
          <w:sz w:val="18"/>
          <w:lang w:val="en-US"/>
        </w:rPr>
        <w:t xml:space="preserve"> added to each shift to cover Working Time Directive payments to cover</w:t>
      </w:r>
      <w:r w:rsidR="003878B4">
        <w:rPr>
          <w:sz w:val="18"/>
          <w:lang w:val="en-US"/>
        </w:rPr>
        <w:t xml:space="preserve"> an</w:t>
      </w:r>
      <w:r w:rsidR="00FE1110" w:rsidRPr="00427EA7">
        <w:rPr>
          <w:sz w:val="18"/>
          <w:lang w:val="en-US"/>
        </w:rPr>
        <w:t xml:space="preserve"> annual leave payment for bank staff.</w:t>
      </w:r>
      <w:r w:rsidR="00427EA7">
        <w:rPr>
          <w:lang w:val="en-US"/>
        </w:rPr>
        <w:tab/>
      </w:r>
      <w:r w:rsidR="00427EA7">
        <w:rPr>
          <w:lang w:val="en-US"/>
        </w:rPr>
        <w:tab/>
      </w:r>
      <w:r w:rsidR="00427EA7">
        <w:rPr>
          <w:lang w:val="en-US"/>
        </w:rPr>
        <w:tab/>
      </w:r>
      <w:r w:rsidR="00427EA7">
        <w:rPr>
          <w:lang w:val="en-US"/>
        </w:rPr>
        <w:tab/>
      </w:r>
    </w:p>
    <w:p w14:paraId="214F50BC" w14:textId="77777777" w:rsidR="004730F5" w:rsidRDefault="00FE1110" w:rsidP="00FE1110">
      <w:pPr>
        <w:pStyle w:val="NoSpacing"/>
        <w:rPr>
          <w:lang w:val="en-US"/>
        </w:rPr>
      </w:pPr>
      <w:r w:rsidRPr="00FE1110">
        <w:rPr>
          <w:lang w:val="en-US"/>
        </w:rPr>
        <w:tab/>
      </w:r>
      <w:r w:rsidRPr="00FE1110">
        <w:rPr>
          <w:lang w:val="en-US"/>
        </w:rPr>
        <w:tab/>
      </w:r>
      <w:r w:rsidRPr="00FE1110">
        <w:rPr>
          <w:lang w:val="en-US"/>
        </w:rPr>
        <w:tab/>
      </w:r>
      <w:r w:rsidRPr="00FE1110">
        <w:rPr>
          <w:lang w:val="en-US"/>
        </w:rPr>
        <w:tab/>
      </w:r>
      <w:r w:rsidRPr="00FE1110">
        <w:rPr>
          <w:lang w:val="en-US"/>
        </w:rPr>
        <w:tab/>
      </w:r>
      <w:r w:rsidRPr="00FE1110">
        <w:rPr>
          <w:lang w:val="en-US"/>
        </w:rPr>
        <w:tab/>
      </w:r>
      <w:r w:rsidRPr="00FE1110">
        <w:rPr>
          <w:lang w:val="en-US"/>
        </w:rPr>
        <w:tab/>
      </w:r>
      <w:r w:rsidRPr="00FE1110">
        <w:rPr>
          <w:lang w:val="en-US"/>
        </w:rPr>
        <w:tab/>
      </w:r>
      <w:r w:rsidRPr="00FE1110">
        <w:rPr>
          <w:lang w:val="en-US"/>
        </w:rPr>
        <w:tab/>
      </w:r>
      <w:r w:rsidRPr="00FE1110">
        <w:rPr>
          <w:lang w:val="en-US"/>
        </w:rPr>
        <w:tab/>
      </w:r>
    </w:p>
    <w:p w14:paraId="7AD90ECA" w14:textId="77777777" w:rsidR="00D21C74" w:rsidRDefault="00D21C74" w:rsidP="00CC49A6">
      <w:pPr>
        <w:ind w:left="2160" w:hanging="2160"/>
        <w:rPr>
          <w:lang w:val="en-US"/>
        </w:rPr>
      </w:pPr>
      <w:r w:rsidRPr="001F025D">
        <w:rPr>
          <w:b/>
          <w:lang w:val="en-US"/>
        </w:rPr>
        <w:t>Premium</w:t>
      </w:r>
      <w:r w:rsidR="00CC49A6">
        <w:rPr>
          <w:lang w:val="en-US"/>
        </w:rPr>
        <w:tab/>
      </w:r>
      <w:proofErr w:type="spellStart"/>
      <w:r w:rsidR="0004320E">
        <w:rPr>
          <w:lang w:val="en-US"/>
        </w:rPr>
        <w:t>Premium</w:t>
      </w:r>
      <w:proofErr w:type="spellEnd"/>
      <w:r w:rsidR="0004320E">
        <w:rPr>
          <w:lang w:val="en-US"/>
        </w:rPr>
        <w:t xml:space="preserve"> is available to be used in-line with need</w:t>
      </w:r>
      <w:r w:rsidR="003878B4">
        <w:rPr>
          <w:lang w:val="en-US"/>
        </w:rPr>
        <w:t xml:space="preserve"> and only used to encourage take up of shifts which are predicted to or are difficult to fulfil</w:t>
      </w:r>
      <w:r w:rsidR="00F9122F">
        <w:rPr>
          <w:lang w:val="en-US"/>
        </w:rPr>
        <w:t>.</w:t>
      </w:r>
      <w:r w:rsidR="0004320E">
        <w:rPr>
          <w:lang w:val="en-US"/>
        </w:rPr>
        <w:t xml:space="preserve"> </w:t>
      </w:r>
      <w:proofErr w:type="spellStart"/>
      <w:r w:rsidR="00F9122F">
        <w:rPr>
          <w:lang w:val="en-US"/>
        </w:rPr>
        <w:t>A</w:t>
      </w:r>
      <w:r w:rsidR="0004320E">
        <w:rPr>
          <w:lang w:val="en-US"/>
        </w:rPr>
        <w:t>uthorisation</w:t>
      </w:r>
      <w:proofErr w:type="spellEnd"/>
      <w:r w:rsidR="0004320E">
        <w:rPr>
          <w:lang w:val="en-US"/>
        </w:rPr>
        <w:t xml:space="preserve"> will be obtained from SCC prior to the use of Premium as it carries additional cost implications. Details of th</w:t>
      </w:r>
      <w:r w:rsidR="00F9122F">
        <w:rPr>
          <w:lang w:val="en-US"/>
        </w:rPr>
        <w:t>e Premium scheme have been included with this document</w:t>
      </w:r>
      <w:r w:rsidR="0004320E">
        <w:rPr>
          <w:lang w:val="en-US"/>
        </w:rPr>
        <w:t>.</w:t>
      </w:r>
    </w:p>
    <w:p w14:paraId="74195B0F" w14:textId="77777777" w:rsidR="0004320E" w:rsidRDefault="0004320E" w:rsidP="00CC49A6">
      <w:pPr>
        <w:ind w:left="2160" w:hanging="2160"/>
        <w:rPr>
          <w:lang w:val="en-US"/>
        </w:rPr>
      </w:pPr>
      <w:r w:rsidRPr="001F025D">
        <w:rPr>
          <w:b/>
          <w:lang w:val="en-US"/>
        </w:rPr>
        <w:t>NHS Professionals</w:t>
      </w:r>
      <w:r w:rsidR="00CC49A6">
        <w:rPr>
          <w:lang w:val="en-US"/>
        </w:rPr>
        <w:t xml:space="preserve"> </w:t>
      </w:r>
      <w:r w:rsidR="00CC49A6">
        <w:rPr>
          <w:lang w:val="en-US"/>
        </w:rPr>
        <w:tab/>
      </w:r>
      <w:r>
        <w:rPr>
          <w:lang w:val="en-US"/>
        </w:rPr>
        <w:t>The trust has recently engaged with NHS Professionals</w:t>
      </w:r>
      <w:r w:rsidR="003878B4">
        <w:rPr>
          <w:lang w:val="en-US"/>
        </w:rPr>
        <w:t xml:space="preserve"> (NHSP)</w:t>
      </w:r>
      <w:r>
        <w:rPr>
          <w:lang w:val="en-US"/>
        </w:rPr>
        <w:t xml:space="preserve">to provide a staffing solution to the trust that is more cost effective than agency usage. </w:t>
      </w:r>
      <w:r w:rsidR="00EC5FED">
        <w:rPr>
          <w:lang w:val="en-US"/>
        </w:rPr>
        <w:t>NHS Professional</w:t>
      </w:r>
      <w:r w:rsidR="005F02B6">
        <w:rPr>
          <w:lang w:val="en-US"/>
        </w:rPr>
        <w:t xml:space="preserve">s colleagues are paid at top of </w:t>
      </w:r>
      <w:proofErr w:type="spellStart"/>
      <w:r w:rsidR="005F02B6">
        <w:rPr>
          <w:lang w:val="en-US"/>
        </w:rPr>
        <w:t>AfC</w:t>
      </w:r>
      <w:proofErr w:type="spellEnd"/>
      <w:r w:rsidR="005F02B6">
        <w:rPr>
          <w:lang w:val="en-US"/>
        </w:rPr>
        <w:t xml:space="preserve"> banding and </w:t>
      </w:r>
      <w:r w:rsidR="00947F16">
        <w:rPr>
          <w:lang w:val="en-US"/>
        </w:rPr>
        <w:t>incur</w:t>
      </w:r>
      <w:r w:rsidR="005F02B6">
        <w:rPr>
          <w:lang w:val="en-US"/>
        </w:rPr>
        <w:t xml:space="preserve"> an additional £1.25 per hour processing fee.</w:t>
      </w:r>
    </w:p>
    <w:p w14:paraId="0BC73C13" w14:textId="77777777" w:rsidR="00D21C74" w:rsidRDefault="0004320E" w:rsidP="00CC49A6">
      <w:pPr>
        <w:ind w:left="2160" w:hanging="2160"/>
        <w:rPr>
          <w:lang w:val="en-US"/>
        </w:rPr>
      </w:pPr>
      <w:r w:rsidRPr="001F025D">
        <w:rPr>
          <w:b/>
          <w:lang w:val="en-US"/>
        </w:rPr>
        <w:t>Agency</w:t>
      </w:r>
      <w:r w:rsidR="00CC49A6">
        <w:rPr>
          <w:lang w:val="en-US"/>
        </w:rPr>
        <w:tab/>
      </w:r>
      <w:r>
        <w:rPr>
          <w:lang w:val="en-US"/>
        </w:rPr>
        <w:t>The trust agency tiering system can be acce</w:t>
      </w:r>
      <w:r w:rsidR="004730F5">
        <w:rPr>
          <w:lang w:val="en-US"/>
        </w:rPr>
        <w:t xml:space="preserve">ssed by </w:t>
      </w:r>
      <w:r w:rsidR="003878B4">
        <w:rPr>
          <w:lang w:val="en-US"/>
        </w:rPr>
        <w:t xml:space="preserve">care homes </w:t>
      </w:r>
      <w:r w:rsidR="004730F5">
        <w:rPr>
          <w:lang w:val="en-US"/>
        </w:rPr>
        <w:t>in-line with need. The trusts p</w:t>
      </w:r>
      <w:r>
        <w:rPr>
          <w:lang w:val="en-US"/>
        </w:rPr>
        <w:t>rocurement</w:t>
      </w:r>
      <w:r w:rsidR="004730F5">
        <w:rPr>
          <w:lang w:val="en-US"/>
        </w:rPr>
        <w:t xml:space="preserve"> team</w:t>
      </w:r>
      <w:r>
        <w:rPr>
          <w:lang w:val="en-US"/>
        </w:rPr>
        <w:t xml:space="preserve"> will be contacting all agencies within the tiering system to inform them of our intention to supply their staff to SCC</w:t>
      </w:r>
      <w:r w:rsidR="003878B4">
        <w:rPr>
          <w:lang w:val="en-US"/>
        </w:rPr>
        <w:t xml:space="preserve"> and care homes</w:t>
      </w:r>
      <w:r>
        <w:rPr>
          <w:lang w:val="en-US"/>
        </w:rPr>
        <w:t xml:space="preserve"> at their existing </w:t>
      </w:r>
      <w:r w:rsidR="003878B4">
        <w:rPr>
          <w:lang w:val="en-US"/>
        </w:rPr>
        <w:t>SFT</w:t>
      </w:r>
      <w:r>
        <w:rPr>
          <w:lang w:val="en-US"/>
        </w:rPr>
        <w:t xml:space="preserve"> agreed rates</w:t>
      </w:r>
      <w:r w:rsidR="0080333A">
        <w:rPr>
          <w:lang w:val="en-US"/>
        </w:rPr>
        <w:t xml:space="preserve"> and under their existing contracts</w:t>
      </w:r>
      <w:r w:rsidR="00FB3D82">
        <w:rPr>
          <w:lang w:val="en-US"/>
        </w:rPr>
        <w:t xml:space="preserve"> if the need arises.</w:t>
      </w:r>
      <w:r>
        <w:rPr>
          <w:lang w:val="en-US"/>
        </w:rPr>
        <w:t xml:space="preserve"> </w:t>
      </w:r>
      <w:r w:rsidR="00FB3D82">
        <w:rPr>
          <w:lang w:val="en-US"/>
        </w:rPr>
        <w:t>A</w:t>
      </w:r>
      <w:r>
        <w:rPr>
          <w:lang w:val="en-US"/>
        </w:rPr>
        <w:t>ny agencies that do not wish to work in this way will not be included in the cascade.</w:t>
      </w:r>
      <w:r w:rsidR="001F025D">
        <w:rPr>
          <w:lang w:val="en-US"/>
        </w:rPr>
        <w:t xml:space="preserve"> Details of the trusts agency tiering system have been included </w:t>
      </w:r>
      <w:proofErr w:type="gramStart"/>
      <w:r w:rsidR="001F025D">
        <w:rPr>
          <w:lang w:val="en-US"/>
        </w:rPr>
        <w:t>below;</w:t>
      </w:r>
      <w:proofErr w:type="gramEnd"/>
    </w:p>
    <w:p w14:paraId="75584E7C" w14:textId="77777777" w:rsidR="001F025D" w:rsidRDefault="001F025D" w:rsidP="00427EA7">
      <w:pPr>
        <w:jc w:val="center"/>
        <w:rPr>
          <w:lang w:val="en-US"/>
        </w:rPr>
      </w:pPr>
      <w:r w:rsidRPr="001F025D">
        <w:rPr>
          <w:noProof/>
          <w:lang w:eastAsia="en-GB"/>
        </w:rPr>
        <w:drawing>
          <wp:inline distT="0" distB="0" distL="0" distR="0" wp14:anchorId="0C882876" wp14:editId="5E84F0EF">
            <wp:extent cx="8350250" cy="1111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0250" cy="1111250"/>
                    </a:xfrm>
                    <a:prstGeom prst="rect">
                      <a:avLst/>
                    </a:prstGeom>
                    <a:noFill/>
                    <a:ln>
                      <a:noFill/>
                    </a:ln>
                  </pic:spPr>
                </pic:pic>
              </a:graphicData>
            </a:graphic>
          </wp:inline>
        </w:drawing>
      </w:r>
    </w:p>
    <w:p w14:paraId="57C7E3FB" w14:textId="77777777" w:rsidR="005F02B6" w:rsidRPr="008B58A6" w:rsidRDefault="00D21C74" w:rsidP="00CC49A6">
      <w:pPr>
        <w:ind w:left="2160" w:hanging="2160"/>
        <w:rPr>
          <w:color w:val="FF0000"/>
          <w:lang w:val="en-US"/>
        </w:rPr>
      </w:pPr>
      <w:r w:rsidRPr="001F025D">
        <w:rPr>
          <w:b/>
          <w:lang w:val="en-US"/>
        </w:rPr>
        <w:t>Invoicing</w:t>
      </w:r>
      <w:r w:rsidR="00CC49A6">
        <w:rPr>
          <w:b/>
          <w:lang w:val="en-US"/>
        </w:rPr>
        <w:tab/>
      </w:r>
      <w:r w:rsidR="005F02B6">
        <w:rPr>
          <w:lang w:val="en-US"/>
        </w:rPr>
        <w:t xml:space="preserve">Invoices will be raised a month in arrears by the </w:t>
      </w:r>
      <w:r w:rsidR="003878B4">
        <w:rPr>
          <w:lang w:val="en-US"/>
        </w:rPr>
        <w:t>SFT</w:t>
      </w:r>
      <w:r w:rsidR="008E3484">
        <w:rPr>
          <w:lang w:val="en-US"/>
        </w:rPr>
        <w:t xml:space="preserve"> Finance team. We</w:t>
      </w:r>
      <w:r w:rsidR="003878B4">
        <w:rPr>
          <w:lang w:val="en-US"/>
        </w:rPr>
        <w:t xml:space="preserve"> will</w:t>
      </w:r>
      <w:r w:rsidR="008E3484">
        <w:rPr>
          <w:lang w:val="en-US"/>
        </w:rPr>
        <w:t xml:space="preserve"> have the ability to invoice each care home separately or SCC collectively</w:t>
      </w:r>
      <w:r w:rsidR="003878B4">
        <w:rPr>
          <w:lang w:val="en-US"/>
        </w:rPr>
        <w:t xml:space="preserve"> as agreed</w:t>
      </w:r>
      <w:r w:rsidR="008E3484">
        <w:rPr>
          <w:lang w:val="en-US"/>
        </w:rPr>
        <w:t>. All invoices will detail a full breakdown of shift dates, times, locations and bank colleagues in attendance.</w:t>
      </w:r>
    </w:p>
    <w:p w14:paraId="2A81F49E" w14:textId="77777777" w:rsidR="0071093C" w:rsidRDefault="0071093C" w:rsidP="00CC49A6">
      <w:pPr>
        <w:ind w:left="2160" w:hanging="2160"/>
        <w:rPr>
          <w:b/>
          <w:u w:val="single"/>
          <w:lang w:val="en-US"/>
        </w:rPr>
      </w:pPr>
    </w:p>
    <w:p w14:paraId="56922278" w14:textId="77777777" w:rsidR="002E047C" w:rsidRDefault="002E047C" w:rsidP="00CC49A6">
      <w:pPr>
        <w:ind w:left="2160" w:hanging="2160"/>
        <w:rPr>
          <w:b/>
          <w:u w:val="single"/>
          <w:lang w:val="en-US"/>
        </w:rPr>
      </w:pPr>
    </w:p>
    <w:p w14:paraId="3F4143F7" w14:textId="77777777" w:rsidR="0060213C" w:rsidRDefault="0060213C" w:rsidP="00490B73">
      <w:pPr>
        <w:rPr>
          <w:b/>
          <w:u w:val="single"/>
          <w:lang w:val="en-US"/>
        </w:rPr>
      </w:pPr>
    </w:p>
    <w:p w14:paraId="45D92390" w14:textId="77777777" w:rsidR="00FE1110" w:rsidRPr="00FE1110" w:rsidRDefault="00FE1110" w:rsidP="00490B73">
      <w:pPr>
        <w:rPr>
          <w:b/>
          <w:u w:val="single"/>
          <w:lang w:val="en-US"/>
        </w:rPr>
      </w:pPr>
      <w:r>
        <w:rPr>
          <w:b/>
          <w:u w:val="single"/>
          <w:lang w:val="en-US"/>
        </w:rPr>
        <w:t>Process</w:t>
      </w:r>
    </w:p>
    <w:p w14:paraId="36361412" w14:textId="77777777" w:rsidR="0060213C" w:rsidRDefault="004730F5" w:rsidP="0060213C">
      <w:pPr>
        <w:pStyle w:val="NoSpacing"/>
        <w:rPr>
          <w:sz w:val="16"/>
          <w:lang w:val="en-US"/>
        </w:rPr>
      </w:pPr>
      <w:r>
        <w:rPr>
          <w:lang w:val="en-US"/>
        </w:rPr>
        <w:t>Section</w:t>
      </w:r>
      <w:r w:rsidR="00947F16">
        <w:rPr>
          <w:lang w:val="en-US"/>
        </w:rPr>
        <w:t xml:space="preserve"> 1 –</w:t>
      </w:r>
      <w:r w:rsidR="003F31A2">
        <w:rPr>
          <w:lang w:val="en-US"/>
        </w:rPr>
        <w:t xml:space="preserve"> Shift Fulfillment</w:t>
      </w:r>
      <w:r w:rsidR="0060213C">
        <w:rPr>
          <w:lang w:val="en-US"/>
        </w:rPr>
        <w:t xml:space="preserve">   </w:t>
      </w:r>
      <w:proofErr w:type="gramStart"/>
      <w:r w:rsidR="0060213C">
        <w:rPr>
          <w:lang w:val="en-US"/>
        </w:rPr>
        <w:t xml:space="preserve">   </w:t>
      </w:r>
      <w:r w:rsidR="008D3828" w:rsidRPr="008D3828">
        <w:rPr>
          <w:sz w:val="16"/>
          <w:lang w:val="en-US"/>
        </w:rPr>
        <w:t>(</w:t>
      </w:r>
      <w:proofErr w:type="gramEnd"/>
      <w:r w:rsidR="008D3828" w:rsidRPr="008D3828">
        <w:rPr>
          <w:sz w:val="16"/>
          <w:lang w:val="en-US"/>
        </w:rPr>
        <w:t>Blue indicates action</w:t>
      </w:r>
      <w:r w:rsidR="00EC5FED">
        <w:rPr>
          <w:sz w:val="16"/>
          <w:lang w:val="en-US"/>
        </w:rPr>
        <w:t>s</w:t>
      </w:r>
      <w:r w:rsidR="008D3828" w:rsidRPr="008D3828">
        <w:rPr>
          <w:sz w:val="16"/>
          <w:lang w:val="en-US"/>
        </w:rPr>
        <w:t xml:space="preserve"> to be carried </w:t>
      </w:r>
      <w:r w:rsidR="00EC5FED">
        <w:rPr>
          <w:sz w:val="16"/>
          <w:lang w:val="en-US"/>
        </w:rPr>
        <w:t>out solely by the SFT Staffing C</w:t>
      </w:r>
      <w:r w:rsidR="008D3828" w:rsidRPr="008D3828">
        <w:rPr>
          <w:sz w:val="16"/>
          <w:lang w:val="en-US"/>
        </w:rPr>
        <w:t>onsultant, Red</w:t>
      </w:r>
      <w:r w:rsidR="008D3828">
        <w:rPr>
          <w:sz w:val="16"/>
          <w:lang w:val="en-US"/>
        </w:rPr>
        <w:t xml:space="preserve"> indicates joint or SCC actions. If at any point a shift is fulfilled please move to section 2)</w:t>
      </w:r>
    </w:p>
    <w:p w14:paraId="53ACB853" w14:textId="77777777" w:rsidR="00340AC7" w:rsidRDefault="00340AC7" w:rsidP="0060213C">
      <w:pPr>
        <w:pStyle w:val="NoSpacing"/>
        <w:rPr>
          <w:sz w:val="16"/>
          <w:lang w:val="en-US"/>
        </w:rPr>
      </w:pPr>
    </w:p>
    <w:p w14:paraId="2428346D" w14:textId="77777777" w:rsidR="00B842D8" w:rsidRPr="0060213C" w:rsidRDefault="00011394" w:rsidP="0060213C">
      <w:pPr>
        <w:pStyle w:val="NoSpacing"/>
        <w:rPr>
          <w:lang w:val="en-US"/>
        </w:rPr>
      </w:pPr>
      <w:r>
        <w:rPr>
          <w:noProof/>
          <w:lang w:eastAsia="en-GB"/>
        </w:rPr>
        <w:drawing>
          <wp:inline distT="0" distB="0" distL="0" distR="0" wp14:anchorId="2D1BF843" wp14:editId="250FEA59">
            <wp:extent cx="8906719" cy="4525701"/>
            <wp:effectExtent l="95250" t="0" r="850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56FFF22" w14:textId="77777777" w:rsidR="00914C42" w:rsidRDefault="004730F5" w:rsidP="00257A3E">
      <w:pPr>
        <w:rPr>
          <w:lang w:val="en-US"/>
        </w:rPr>
      </w:pPr>
      <w:r>
        <w:rPr>
          <w:lang w:val="en-US"/>
        </w:rPr>
        <w:t xml:space="preserve">Section 2 – </w:t>
      </w:r>
      <w:r w:rsidR="003F31A2">
        <w:rPr>
          <w:lang w:val="en-US"/>
        </w:rPr>
        <w:t>Processing &amp; Invoicing</w:t>
      </w:r>
    </w:p>
    <w:p w14:paraId="249B8469" w14:textId="77777777" w:rsidR="00257A3E" w:rsidRDefault="003F31A2" w:rsidP="00257A3E">
      <w:pPr>
        <w:rPr>
          <w:lang w:val="en-US"/>
        </w:rPr>
      </w:pPr>
      <w:r>
        <w:rPr>
          <w:noProof/>
          <w:lang w:eastAsia="en-GB"/>
        </w:rPr>
        <w:drawing>
          <wp:inline distT="0" distB="0" distL="0" distR="0" wp14:anchorId="6E9E2129" wp14:editId="436B1103">
            <wp:extent cx="8999316" cy="4230546"/>
            <wp:effectExtent l="0" t="38100" r="0" b="939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D336770" w14:textId="77777777" w:rsidR="00490B73" w:rsidRDefault="00490B73" w:rsidP="00257A3E">
      <w:pPr>
        <w:rPr>
          <w:b/>
          <w:u w:val="single"/>
          <w:lang w:val="en-US"/>
        </w:rPr>
      </w:pPr>
    </w:p>
    <w:p w14:paraId="381435D7" w14:textId="77777777" w:rsidR="00257A3E" w:rsidRDefault="00427EA7" w:rsidP="00257A3E">
      <w:pPr>
        <w:rPr>
          <w:b/>
          <w:u w:val="single"/>
          <w:lang w:val="en-US"/>
        </w:rPr>
      </w:pPr>
      <w:r>
        <w:rPr>
          <w:b/>
          <w:u w:val="single"/>
          <w:lang w:val="en-US"/>
        </w:rPr>
        <w:t>Key Contacts</w:t>
      </w:r>
    </w:p>
    <w:p w14:paraId="7A624036" w14:textId="77777777" w:rsidR="00427EA7" w:rsidRDefault="00427EA7" w:rsidP="00257A3E">
      <w:pPr>
        <w:rPr>
          <w:b/>
          <w:lang w:val="en-US"/>
        </w:rPr>
      </w:pPr>
      <w:r>
        <w:rPr>
          <w:b/>
          <w:lang w:val="en-US"/>
        </w:rPr>
        <w:t>Somerset NHS Foundation Trust</w:t>
      </w:r>
    </w:p>
    <w:tbl>
      <w:tblPr>
        <w:tblStyle w:val="TableGrid"/>
        <w:tblW w:w="0" w:type="auto"/>
        <w:tblLook w:val="04A0" w:firstRow="1" w:lastRow="0" w:firstColumn="1" w:lastColumn="0" w:noHBand="0" w:noVBand="1"/>
      </w:tblPr>
      <w:tblGrid>
        <w:gridCol w:w="3085"/>
        <w:gridCol w:w="2693"/>
        <w:gridCol w:w="3608"/>
        <w:gridCol w:w="2835"/>
        <w:gridCol w:w="2835"/>
      </w:tblGrid>
      <w:tr w:rsidR="00427EA7" w14:paraId="1CD4EF0C" w14:textId="77777777" w:rsidTr="00B61530">
        <w:tc>
          <w:tcPr>
            <w:tcW w:w="3085" w:type="dxa"/>
          </w:tcPr>
          <w:p w14:paraId="26463FEB" w14:textId="77777777" w:rsidR="00427EA7" w:rsidRDefault="00427EA7" w:rsidP="00257A3E">
            <w:pPr>
              <w:rPr>
                <w:lang w:val="en-US"/>
              </w:rPr>
            </w:pPr>
            <w:bookmarkStart w:id="0" w:name="_Hlk92357498"/>
            <w:r>
              <w:rPr>
                <w:lang w:val="en-US"/>
              </w:rPr>
              <w:t>Job Title</w:t>
            </w:r>
          </w:p>
        </w:tc>
        <w:tc>
          <w:tcPr>
            <w:tcW w:w="2693" w:type="dxa"/>
          </w:tcPr>
          <w:p w14:paraId="700EEE37" w14:textId="77777777" w:rsidR="00427EA7" w:rsidRDefault="00427EA7" w:rsidP="00257A3E">
            <w:pPr>
              <w:rPr>
                <w:lang w:val="en-US"/>
              </w:rPr>
            </w:pPr>
            <w:r>
              <w:rPr>
                <w:lang w:val="en-US"/>
              </w:rPr>
              <w:t>Name</w:t>
            </w:r>
          </w:p>
        </w:tc>
        <w:tc>
          <w:tcPr>
            <w:tcW w:w="3608" w:type="dxa"/>
          </w:tcPr>
          <w:p w14:paraId="07D597A4" w14:textId="77777777" w:rsidR="00427EA7" w:rsidRDefault="0042701D" w:rsidP="00257A3E">
            <w:pPr>
              <w:rPr>
                <w:lang w:val="en-US"/>
              </w:rPr>
            </w:pPr>
            <w:r>
              <w:rPr>
                <w:lang w:val="en-US"/>
              </w:rPr>
              <w:t>Email</w:t>
            </w:r>
          </w:p>
        </w:tc>
        <w:tc>
          <w:tcPr>
            <w:tcW w:w="2835" w:type="dxa"/>
          </w:tcPr>
          <w:p w14:paraId="2827122C" w14:textId="77777777" w:rsidR="00427EA7" w:rsidRDefault="0042701D" w:rsidP="00257A3E">
            <w:pPr>
              <w:rPr>
                <w:lang w:val="en-US"/>
              </w:rPr>
            </w:pPr>
            <w:r>
              <w:rPr>
                <w:lang w:val="en-US"/>
              </w:rPr>
              <w:t>Phone</w:t>
            </w:r>
          </w:p>
        </w:tc>
        <w:tc>
          <w:tcPr>
            <w:tcW w:w="2835" w:type="dxa"/>
          </w:tcPr>
          <w:p w14:paraId="7DF0E02C" w14:textId="77777777" w:rsidR="00427EA7" w:rsidRDefault="0042701D" w:rsidP="00257A3E">
            <w:pPr>
              <w:rPr>
                <w:lang w:val="en-US"/>
              </w:rPr>
            </w:pPr>
            <w:r>
              <w:rPr>
                <w:lang w:val="en-US"/>
              </w:rPr>
              <w:t>Role</w:t>
            </w:r>
          </w:p>
        </w:tc>
      </w:tr>
      <w:tr w:rsidR="00427EA7" w14:paraId="57BEB4BC" w14:textId="77777777" w:rsidTr="00B61530">
        <w:tc>
          <w:tcPr>
            <w:tcW w:w="3085" w:type="dxa"/>
          </w:tcPr>
          <w:p w14:paraId="2FE36AF7" w14:textId="77777777" w:rsidR="00427EA7" w:rsidRDefault="00452E39" w:rsidP="00257A3E">
            <w:pPr>
              <w:rPr>
                <w:lang w:val="en-US"/>
              </w:rPr>
            </w:pPr>
            <w:r>
              <w:rPr>
                <w:lang w:val="en-US"/>
              </w:rPr>
              <w:t>Head of workforce deployment and insight</w:t>
            </w:r>
          </w:p>
        </w:tc>
        <w:tc>
          <w:tcPr>
            <w:tcW w:w="2693" w:type="dxa"/>
          </w:tcPr>
          <w:p w14:paraId="428B43C5" w14:textId="77777777" w:rsidR="00427EA7" w:rsidRDefault="00C72768" w:rsidP="00257A3E">
            <w:pPr>
              <w:rPr>
                <w:lang w:val="en-US"/>
              </w:rPr>
            </w:pPr>
            <w:r>
              <w:rPr>
                <w:lang w:val="en-US"/>
              </w:rPr>
              <w:t>Dee Barber</w:t>
            </w:r>
          </w:p>
        </w:tc>
        <w:tc>
          <w:tcPr>
            <w:tcW w:w="3608" w:type="dxa"/>
          </w:tcPr>
          <w:p w14:paraId="73B3C5B0" w14:textId="774FAAED" w:rsidR="0042701D" w:rsidRDefault="00C72768" w:rsidP="00257A3E">
            <w:pPr>
              <w:rPr>
                <w:lang w:val="en-US"/>
              </w:rPr>
            </w:pPr>
            <w:r>
              <w:rPr>
                <w:lang w:val="en-US"/>
              </w:rPr>
              <w:t>Dee.barber@</w:t>
            </w:r>
            <w:r w:rsidR="00B61530">
              <w:rPr>
                <w:lang w:val="en-US"/>
              </w:rPr>
              <w:t>somersetFT.nhs.uk</w:t>
            </w:r>
          </w:p>
        </w:tc>
        <w:tc>
          <w:tcPr>
            <w:tcW w:w="2835" w:type="dxa"/>
          </w:tcPr>
          <w:p w14:paraId="52B3EB12" w14:textId="77777777" w:rsidR="0042701D" w:rsidRDefault="00C72768" w:rsidP="00257A3E">
            <w:pPr>
              <w:rPr>
                <w:lang w:val="en-US"/>
              </w:rPr>
            </w:pPr>
            <w:r>
              <w:rPr>
                <w:lang w:val="en-US"/>
              </w:rPr>
              <w:t>07787271287</w:t>
            </w:r>
          </w:p>
        </w:tc>
        <w:tc>
          <w:tcPr>
            <w:tcW w:w="2835" w:type="dxa"/>
          </w:tcPr>
          <w:p w14:paraId="5B4DEE60" w14:textId="7A0ACE75" w:rsidR="00427EA7" w:rsidRDefault="008013D6" w:rsidP="00257A3E">
            <w:pPr>
              <w:rPr>
                <w:lang w:val="en-US"/>
              </w:rPr>
            </w:pPr>
            <w:r>
              <w:rPr>
                <w:lang w:val="en-US"/>
              </w:rPr>
              <w:t>Oversight</w:t>
            </w:r>
          </w:p>
        </w:tc>
      </w:tr>
      <w:tr w:rsidR="00427EA7" w14:paraId="56EA7049" w14:textId="77777777" w:rsidTr="00B61530">
        <w:tc>
          <w:tcPr>
            <w:tcW w:w="3085" w:type="dxa"/>
          </w:tcPr>
          <w:p w14:paraId="4A2884A9" w14:textId="77777777" w:rsidR="00427EA7" w:rsidRDefault="00C72768" w:rsidP="00257A3E">
            <w:pPr>
              <w:rPr>
                <w:lang w:val="en-US"/>
              </w:rPr>
            </w:pPr>
            <w:r>
              <w:rPr>
                <w:lang w:val="en-US"/>
              </w:rPr>
              <w:t xml:space="preserve">Deputy </w:t>
            </w:r>
            <w:r w:rsidR="0042701D">
              <w:rPr>
                <w:lang w:val="en-US"/>
              </w:rPr>
              <w:t>Temporary Staffing Manager</w:t>
            </w:r>
          </w:p>
        </w:tc>
        <w:tc>
          <w:tcPr>
            <w:tcW w:w="2693" w:type="dxa"/>
          </w:tcPr>
          <w:p w14:paraId="0F76249C" w14:textId="77777777" w:rsidR="00427EA7" w:rsidRDefault="00C72768" w:rsidP="00257A3E">
            <w:pPr>
              <w:rPr>
                <w:lang w:val="en-US"/>
              </w:rPr>
            </w:pPr>
            <w:r>
              <w:rPr>
                <w:lang w:val="en-US"/>
              </w:rPr>
              <w:t>Dan Williams</w:t>
            </w:r>
          </w:p>
        </w:tc>
        <w:tc>
          <w:tcPr>
            <w:tcW w:w="3608" w:type="dxa"/>
          </w:tcPr>
          <w:p w14:paraId="426726A6" w14:textId="77777777" w:rsidR="00427EA7" w:rsidRDefault="00C72768" w:rsidP="00257A3E">
            <w:pPr>
              <w:rPr>
                <w:lang w:val="en-US"/>
              </w:rPr>
            </w:pPr>
            <w:r>
              <w:rPr>
                <w:lang w:val="en-US"/>
              </w:rPr>
              <w:t>Dan.Williams@SomersetFT.nhs.uk</w:t>
            </w:r>
          </w:p>
        </w:tc>
        <w:tc>
          <w:tcPr>
            <w:tcW w:w="2835" w:type="dxa"/>
          </w:tcPr>
          <w:p w14:paraId="0A428E11" w14:textId="60F6E2AD" w:rsidR="00427EA7" w:rsidRDefault="0097061A" w:rsidP="00257A3E">
            <w:pPr>
              <w:rPr>
                <w:lang w:val="en-US"/>
              </w:rPr>
            </w:pPr>
            <w:r>
              <w:rPr>
                <w:lang w:val="en-US"/>
              </w:rPr>
              <w:t>07827283448</w:t>
            </w:r>
          </w:p>
        </w:tc>
        <w:tc>
          <w:tcPr>
            <w:tcW w:w="2835" w:type="dxa"/>
          </w:tcPr>
          <w:p w14:paraId="3650DAE6" w14:textId="77777777" w:rsidR="00427EA7" w:rsidRDefault="0042701D" w:rsidP="00257A3E">
            <w:pPr>
              <w:rPr>
                <w:lang w:val="en-US"/>
              </w:rPr>
            </w:pPr>
            <w:r>
              <w:rPr>
                <w:lang w:val="en-US"/>
              </w:rPr>
              <w:t>Operational Lead</w:t>
            </w:r>
          </w:p>
        </w:tc>
      </w:tr>
      <w:tr w:rsidR="00427EA7" w14:paraId="5FE7E5F1" w14:textId="77777777" w:rsidTr="00B61530">
        <w:tc>
          <w:tcPr>
            <w:tcW w:w="3085" w:type="dxa"/>
          </w:tcPr>
          <w:p w14:paraId="7AE28C57" w14:textId="77777777" w:rsidR="00427EA7" w:rsidRDefault="0042701D" w:rsidP="00257A3E">
            <w:pPr>
              <w:rPr>
                <w:lang w:val="en-US"/>
              </w:rPr>
            </w:pPr>
            <w:r>
              <w:rPr>
                <w:lang w:val="en-US"/>
              </w:rPr>
              <w:t>Bank Lead Nurse</w:t>
            </w:r>
          </w:p>
        </w:tc>
        <w:tc>
          <w:tcPr>
            <w:tcW w:w="2693" w:type="dxa"/>
          </w:tcPr>
          <w:p w14:paraId="602ECE0E" w14:textId="77777777" w:rsidR="00427EA7" w:rsidRDefault="0042701D" w:rsidP="00257A3E">
            <w:pPr>
              <w:rPr>
                <w:lang w:val="en-US"/>
              </w:rPr>
            </w:pPr>
            <w:r>
              <w:rPr>
                <w:lang w:val="en-US"/>
              </w:rPr>
              <w:t>Kristina Renshaw</w:t>
            </w:r>
          </w:p>
        </w:tc>
        <w:tc>
          <w:tcPr>
            <w:tcW w:w="3608" w:type="dxa"/>
          </w:tcPr>
          <w:p w14:paraId="7EA3D104" w14:textId="77777777" w:rsidR="00427EA7" w:rsidRDefault="00C72768" w:rsidP="00C72768">
            <w:pPr>
              <w:rPr>
                <w:lang w:val="en-US"/>
              </w:rPr>
            </w:pPr>
            <w:r>
              <w:rPr>
                <w:lang w:val="en-US"/>
              </w:rPr>
              <w:t>Kristina.renshaw@SomersetFT.nhs</w:t>
            </w:r>
            <w:r w:rsidR="0042701D">
              <w:rPr>
                <w:lang w:val="en-US"/>
              </w:rPr>
              <w:t>.uk</w:t>
            </w:r>
          </w:p>
        </w:tc>
        <w:tc>
          <w:tcPr>
            <w:tcW w:w="2835" w:type="dxa"/>
          </w:tcPr>
          <w:p w14:paraId="6D966FCD" w14:textId="77777777" w:rsidR="00427EA7" w:rsidRDefault="0042701D" w:rsidP="00257A3E">
            <w:pPr>
              <w:rPr>
                <w:lang w:val="en-US"/>
              </w:rPr>
            </w:pPr>
            <w:r>
              <w:rPr>
                <w:lang w:val="en-US"/>
              </w:rPr>
              <w:t>07827879559</w:t>
            </w:r>
          </w:p>
        </w:tc>
        <w:tc>
          <w:tcPr>
            <w:tcW w:w="2835" w:type="dxa"/>
          </w:tcPr>
          <w:p w14:paraId="3F4BF44C" w14:textId="77777777" w:rsidR="00427EA7" w:rsidRDefault="0042701D" w:rsidP="00257A3E">
            <w:pPr>
              <w:rPr>
                <w:lang w:val="en-US"/>
              </w:rPr>
            </w:pPr>
            <w:r>
              <w:rPr>
                <w:lang w:val="en-US"/>
              </w:rPr>
              <w:t>Clinical Lead</w:t>
            </w:r>
          </w:p>
        </w:tc>
      </w:tr>
      <w:tr w:rsidR="00427EA7" w14:paraId="0E4185E6" w14:textId="77777777" w:rsidTr="00B61530">
        <w:tc>
          <w:tcPr>
            <w:tcW w:w="3085" w:type="dxa"/>
          </w:tcPr>
          <w:p w14:paraId="5E6D42B0" w14:textId="77777777" w:rsidR="00427EA7" w:rsidRDefault="0042701D" w:rsidP="00257A3E">
            <w:pPr>
              <w:rPr>
                <w:lang w:val="en-US"/>
              </w:rPr>
            </w:pPr>
            <w:r>
              <w:rPr>
                <w:lang w:val="en-US"/>
              </w:rPr>
              <w:t>Temporary Staffing Supervisor</w:t>
            </w:r>
          </w:p>
        </w:tc>
        <w:tc>
          <w:tcPr>
            <w:tcW w:w="2693" w:type="dxa"/>
          </w:tcPr>
          <w:p w14:paraId="20A4489C" w14:textId="77777777" w:rsidR="00427EA7" w:rsidRDefault="00C72768" w:rsidP="00257A3E">
            <w:pPr>
              <w:rPr>
                <w:lang w:val="en-US"/>
              </w:rPr>
            </w:pPr>
            <w:r>
              <w:rPr>
                <w:lang w:val="en-US"/>
              </w:rPr>
              <w:t>Emma Morgan</w:t>
            </w:r>
          </w:p>
        </w:tc>
        <w:tc>
          <w:tcPr>
            <w:tcW w:w="3608" w:type="dxa"/>
          </w:tcPr>
          <w:p w14:paraId="59824703" w14:textId="77777777" w:rsidR="00427EA7" w:rsidRDefault="00C72768" w:rsidP="00257A3E">
            <w:pPr>
              <w:rPr>
                <w:lang w:val="en-US"/>
              </w:rPr>
            </w:pPr>
            <w:r>
              <w:rPr>
                <w:lang w:val="en-US"/>
              </w:rPr>
              <w:t>Emma.Morgan2@SomersetFT.nhs.uk</w:t>
            </w:r>
          </w:p>
        </w:tc>
        <w:tc>
          <w:tcPr>
            <w:tcW w:w="2835" w:type="dxa"/>
          </w:tcPr>
          <w:p w14:paraId="75EB1CB9" w14:textId="2DF2C485" w:rsidR="00427EA7" w:rsidRDefault="001B6335" w:rsidP="00257A3E">
            <w:pPr>
              <w:rPr>
                <w:lang w:val="en-US"/>
              </w:rPr>
            </w:pPr>
            <w:r>
              <w:rPr>
                <w:lang w:val="en-US"/>
              </w:rPr>
              <w:t>07918361314</w:t>
            </w:r>
          </w:p>
        </w:tc>
        <w:tc>
          <w:tcPr>
            <w:tcW w:w="2835" w:type="dxa"/>
          </w:tcPr>
          <w:p w14:paraId="57B9CEDB" w14:textId="77777777" w:rsidR="00427EA7" w:rsidRDefault="0042701D" w:rsidP="00257A3E">
            <w:pPr>
              <w:rPr>
                <w:lang w:val="en-US"/>
              </w:rPr>
            </w:pPr>
            <w:r>
              <w:rPr>
                <w:lang w:val="en-US"/>
              </w:rPr>
              <w:t>Daily Operational Overview</w:t>
            </w:r>
          </w:p>
        </w:tc>
      </w:tr>
      <w:bookmarkEnd w:id="0"/>
    </w:tbl>
    <w:p w14:paraId="2DFBCE57" w14:textId="77777777" w:rsidR="00427EA7" w:rsidRDefault="00427EA7" w:rsidP="00257A3E">
      <w:pPr>
        <w:rPr>
          <w:lang w:val="en-US"/>
        </w:rPr>
      </w:pPr>
    </w:p>
    <w:p w14:paraId="3027B7DF" w14:textId="77777777" w:rsidR="008B58A6" w:rsidRDefault="008B58A6" w:rsidP="00257A3E">
      <w:pPr>
        <w:rPr>
          <w:b/>
          <w:lang w:val="en-US"/>
        </w:rPr>
      </w:pPr>
      <w:r>
        <w:rPr>
          <w:b/>
          <w:lang w:val="en-US"/>
        </w:rPr>
        <w:t>Somerset County Council</w:t>
      </w:r>
    </w:p>
    <w:tbl>
      <w:tblPr>
        <w:tblStyle w:val="TableGrid"/>
        <w:tblW w:w="0" w:type="auto"/>
        <w:tblLook w:val="04A0" w:firstRow="1" w:lastRow="0" w:firstColumn="1" w:lastColumn="0" w:noHBand="0" w:noVBand="1"/>
      </w:tblPr>
      <w:tblGrid>
        <w:gridCol w:w="3085"/>
        <w:gridCol w:w="2693"/>
        <w:gridCol w:w="2726"/>
        <w:gridCol w:w="2835"/>
        <w:gridCol w:w="2835"/>
      </w:tblGrid>
      <w:tr w:rsidR="008B58A6" w14:paraId="4159796F" w14:textId="77777777" w:rsidTr="000E753C">
        <w:tc>
          <w:tcPr>
            <w:tcW w:w="3085" w:type="dxa"/>
          </w:tcPr>
          <w:p w14:paraId="7EC5BECC" w14:textId="77777777" w:rsidR="008B58A6" w:rsidRDefault="008B58A6" w:rsidP="000E753C">
            <w:pPr>
              <w:rPr>
                <w:lang w:val="en-US"/>
              </w:rPr>
            </w:pPr>
            <w:r>
              <w:rPr>
                <w:lang w:val="en-US"/>
              </w:rPr>
              <w:t>Job Title</w:t>
            </w:r>
          </w:p>
        </w:tc>
        <w:tc>
          <w:tcPr>
            <w:tcW w:w="2693" w:type="dxa"/>
          </w:tcPr>
          <w:p w14:paraId="0335A1AF" w14:textId="77777777" w:rsidR="008B58A6" w:rsidRDefault="008B58A6" w:rsidP="000E753C">
            <w:pPr>
              <w:rPr>
                <w:lang w:val="en-US"/>
              </w:rPr>
            </w:pPr>
            <w:r>
              <w:rPr>
                <w:lang w:val="en-US"/>
              </w:rPr>
              <w:t>Name</w:t>
            </w:r>
          </w:p>
        </w:tc>
        <w:tc>
          <w:tcPr>
            <w:tcW w:w="2726" w:type="dxa"/>
          </w:tcPr>
          <w:p w14:paraId="3B885692" w14:textId="77777777" w:rsidR="008B58A6" w:rsidRDefault="008B58A6" w:rsidP="000E753C">
            <w:pPr>
              <w:rPr>
                <w:lang w:val="en-US"/>
              </w:rPr>
            </w:pPr>
            <w:r>
              <w:rPr>
                <w:lang w:val="en-US"/>
              </w:rPr>
              <w:t>Email</w:t>
            </w:r>
          </w:p>
        </w:tc>
        <w:tc>
          <w:tcPr>
            <w:tcW w:w="2835" w:type="dxa"/>
          </w:tcPr>
          <w:p w14:paraId="786DE805" w14:textId="77777777" w:rsidR="008B58A6" w:rsidRDefault="008B58A6" w:rsidP="000E753C">
            <w:pPr>
              <w:rPr>
                <w:lang w:val="en-US"/>
              </w:rPr>
            </w:pPr>
            <w:r>
              <w:rPr>
                <w:lang w:val="en-US"/>
              </w:rPr>
              <w:t>Phone</w:t>
            </w:r>
          </w:p>
        </w:tc>
        <w:tc>
          <w:tcPr>
            <w:tcW w:w="2835" w:type="dxa"/>
          </w:tcPr>
          <w:p w14:paraId="2B6AF583" w14:textId="77777777" w:rsidR="008B58A6" w:rsidRDefault="008B58A6" w:rsidP="000E753C">
            <w:pPr>
              <w:rPr>
                <w:lang w:val="en-US"/>
              </w:rPr>
            </w:pPr>
            <w:r>
              <w:rPr>
                <w:lang w:val="en-US"/>
              </w:rPr>
              <w:t>Role</w:t>
            </w:r>
          </w:p>
        </w:tc>
      </w:tr>
      <w:tr w:rsidR="008B58A6" w14:paraId="549188CF" w14:textId="77777777" w:rsidTr="000E753C">
        <w:tc>
          <w:tcPr>
            <w:tcW w:w="3085" w:type="dxa"/>
          </w:tcPr>
          <w:p w14:paraId="20945ECF" w14:textId="77777777" w:rsidR="008B58A6" w:rsidRDefault="008B58A6" w:rsidP="000E753C">
            <w:pPr>
              <w:rPr>
                <w:lang w:val="en-US"/>
              </w:rPr>
            </w:pPr>
          </w:p>
        </w:tc>
        <w:tc>
          <w:tcPr>
            <w:tcW w:w="2693" w:type="dxa"/>
          </w:tcPr>
          <w:p w14:paraId="7705E99D" w14:textId="77777777" w:rsidR="008B58A6" w:rsidRDefault="008B58A6" w:rsidP="000E753C">
            <w:pPr>
              <w:rPr>
                <w:lang w:val="en-US"/>
              </w:rPr>
            </w:pPr>
          </w:p>
        </w:tc>
        <w:tc>
          <w:tcPr>
            <w:tcW w:w="2726" w:type="dxa"/>
          </w:tcPr>
          <w:p w14:paraId="38E011A4" w14:textId="77777777" w:rsidR="008B58A6" w:rsidRDefault="008B58A6" w:rsidP="000E753C">
            <w:pPr>
              <w:rPr>
                <w:lang w:val="en-US"/>
              </w:rPr>
            </w:pPr>
          </w:p>
        </w:tc>
        <w:tc>
          <w:tcPr>
            <w:tcW w:w="2835" w:type="dxa"/>
          </w:tcPr>
          <w:p w14:paraId="07117FBF" w14:textId="77777777" w:rsidR="008B58A6" w:rsidRDefault="008B58A6" w:rsidP="000E753C">
            <w:pPr>
              <w:rPr>
                <w:lang w:val="en-US"/>
              </w:rPr>
            </w:pPr>
          </w:p>
        </w:tc>
        <w:tc>
          <w:tcPr>
            <w:tcW w:w="2835" w:type="dxa"/>
          </w:tcPr>
          <w:p w14:paraId="455E7A95" w14:textId="77777777" w:rsidR="008B58A6" w:rsidRDefault="008B58A6" w:rsidP="000E753C">
            <w:pPr>
              <w:rPr>
                <w:lang w:val="en-US"/>
              </w:rPr>
            </w:pPr>
          </w:p>
        </w:tc>
      </w:tr>
      <w:tr w:rsidR="008B58A6" w14:paraId="00B6E9F9" w14:textId="77777777" w:rsidTr="000E753C">
        <w:tc>
          <w:tcPr>
            <w:tcW w:w="3085" w:type="dxa"/>
          </w:tcPr>
          <w:p w14:paraId="6E3A4F81" w14:textId="77777777" w:rsidR="008B58A6" w:rsidRDefault="008B58A6" w:rsidP="000E753C">
            <w:pPr>
              <w:rPr>
                <w:lang w:val="en-US"/>
              </w:rPr>
            </w:pPr>
          </w:p>
        </w:tc>
        <w:tc>
          <w:tcPr>
            <w:tcW w:w="2693" w:type="dxa"/>
          </w:tcPr>
          <w:p w14:paraId="4E08EDB1" w14:textId="77777777" w:rsidR="008B58A6" w:rsidRDefault="008B58A6" w:rsidP="000E753C">
            <w:pPr>
              <w:rPr>
                <w:lang w:val="en-US"/>
              </w:rPr>
            </w:pPr>
          </w:p>
        </w:tc>
        <w:tc>
          <w:tcPr>
            <w:tcW w:w="2726" w:type="dxa"/>
          </w:tcPr>
          <w:p w14:paraId="47937372" w14:textId="77777777" w:rsidR="008B58A6" w:rsidRDefault="008B58A6" w:rsidP="000E753C">
            <w:pPr>
              <w:rPr>
                <w:lang w:val="en-US"/>
              </w:rPr>
            </w:pPr>
          </w:p>
        </w:tc>
        <w:tc>
          <w:tcPr>
            <w:tcW w:w="2835" w:type="dxa"/>
          </w:tcPr>
          <w:p w14:paraId="7EC0B593" w14:textId="77777777" w:rsidR="008B58A6" w:rsidRDefault="008B58A6" w:rsidP="000E753C">
            <w:pPr>
              <w:rPr>
                <w:lang w:val="en-US"/>
              </w:rPr>
            </w:pPr>
          </w:p>
        </w:tc>
        <w:tc>
          <w:tcPr>
            <w:tcW w:w="2835" w:type="dxa"/>
          </w:tcPr>
          <w:p w14:paraId="4202CE73" w14:textId="77777777" w:rsidR="008B58A6" w:rsidRDefault="008B58A6" w:rsidP="000E753C">
            <w:pPr>
              <w:rPr>
                <w:lang w:val="en-US"/>
              </w:rPr>
            </w:pPr>
          </w:p>
        </w:tc>
      </w:tr>
      <w:tr w:rsidR="008B58A6" w14:paraId="0EF13A7C" w14:textId="77777777" w:rsidTr="000E753C">
        <w:tc>
          <w:tcPr>
            <w:tcW w:w="3085" w:type="dxa"/>
          </w:tcPr>
          <w:p w14:paraId="043AA0EB" w14:textId="77777777" w:rsidR="008B58A6" w:rsidRDefault="008B58A6" w:rsidP="000E753C">
            <w:pPr>
              <w:rPr>
                <w:lang w:val="en-US"/>
              </w:rPr>
            </w:pPr>
          </w:p>
        </w:tc>
        <w:tc>
          <w:tcPr>
            <w:tcW w:w="2693" w:type="dxa"/>
          </w:tcPr>
          <w:p w14:paraId="583C1855" w14:textId="77777777" w:rsidR="008B58A6" w:rsidRDefault="008B58A6" w:rsidP="000E753C">
            <w:pPr>
              <w:rPr>
                <w:lang w:val="en-US"/>
              </w:rPr>
            </w:pPr>
          </w:p>
        </w:tc>
        <w:tc>
          <w:tcPr>
            <w:tcW w:w="2726" w:type="dxa"/>
          </w:tcPr>
          <w:p w14:paraId="147E6CBA" w14:textId="77777777" w:rsidR="008B58A6" w:rsidRDefault="008B58A6" w:rsidP="000E753C">
            <w:pPr>
              <w:rPr>
                <w:lang w:val="en-US"/>
              </w:rPr>
            </w:pPr>
          </w:p>
        </w:tc>
        <w:tc>
          <w:tcPr>
            <w:tcW w:w="2835" w:type="dxa"/>
          </w:tcPr>
          <w:p w14:paraId="511DC8C0" w14:textId="77777777" w:rsidR="008B58A6" w:rsidRDefault="008B58A6" w:rsidP="000E753C">
            <w:pPr>
              <w:rPr>
                <w:lang w:val="en-US"/>
              </w:rPr>
            </w:pPr>
          </w:p>
        </w:tc>
        <w:tc>
          <w:tcPr>
            <w:tcW w:w="2835" w:type="dxa"/>
          </w:tcPr>
          <w:p w14:paraId="7EAB5BE4" w14:textId="77777777" w:rsidR="008B58A6" w:rsidRDefault="008B58A6" w:rsidP="000E753C">
            <w:pPr>
              <w:rPr>
                <w:lang w:val="en-US"/>
              </w:rPr>
            </w:pPr>
          </w:p>
        </w:tc>
      </w:tr>
      <w:tr w:rsidR="008B58A6" w14:paraId="5192F6DC" w14:textId="77777777" w:rsidTr="000E753C">
        <w:tc>
          <w:tcPr>
            <w:tcW w:w="3085" w:type="dxa"/>
          </w:tcPr>
          <w:p w14:paraId="575D55E0" w14:textId="77777777" w:rsidR="008B58A6" w:rsidRDefault="008B58A6" w:rsidP="000E753C">
            <w:pPr>
              <w:rPr>
                <w:lang w:val="en-US"/>
              </w:rPr>
            </w:pPr>
          </w:p>
        </w:tc>
        <w:tc>
          <w:tcPr>
            <w:tcW w:w="2693" w:type="dxa"/>
          </w:tcPr>
          <w:p w14:paraId="32B4605F" w14:textId="77777777" w:rsidR="008B58A6" w:rsidRDefault="008B58A6" w:rsidP="000E753C">
            <w:pPr>
              <w:rPr>
                <w:lang w:val="en-US"/>
              </w:rPr>
            </w:pPr>
          </w:p>
        </w:tc>
        <w:tc>
          <w:tcPr>
            <w:tcW w:w="2726" w:type="dxa"/>
          </w:tcPr>
          <w:p w14:paraId="4CE1E8DD" w14:textId="77777777" w:rsidR="008B58A6" w:rsidRDefault="008B58A6" w:rsidP="000E753C">
            <w:pPr>
              <w:rPr>
                <w:lang w:val="en-US"/>
              </w:rPr>
            </w:pPr>
          </w:p>
        </w:tc>
        <w:tc>
          <w:tcPr>
            <w:tcW w:w="2835" w:type="dxa"/>
          </w:tcPr>
          <w:p w14:paraId="11AF43A6" w14:textId="77777777" w:rsidR="008B58A6" w:rsidRDefault="008B58A6" w:rsidP="000E753C">
            <w:pPr>
              <w:rPr>
                <w:lang w:val="en-US"/>
              </w:rPr>
            </w:pPr>
          </w:p>
        </w:tc>
        <w:tc>
          <w:tcPr>
            <w:tcW w:w="2835" w:type="dxa"/>
          </w:tcPr>
          <w:p w14:paraId="0BC2F739" w14:textId="77777777" w:rsidR="008B58A6" w:rsidRDefault="008B58A6" w:rsidP="000E753C">
            <w:pPr>
              <w:rPr>
                <w:lang w:val="en-US"/>
              </w:rPr>
            </w:pPr>
          </w:p>
        </w:tc>
      </w:tr>
      <w:tr w:rsidR="008B58A6" w14:paraId="0F8B490D" w14:textId="77777777" w:rsidTr="000E753C">
        <w:tc>
          <w:tcPr>
            <w:tcW w:w="3085" w:type="dxa"/>
          </w:tcPr>
          <w:p w14:paraId="0E1535C2" w14:textId="77777777" w:rsidR="008B58A6" w:rsidRDefault="008B58A6" w:rsidP="000E753C">
            <w:pPr>
              <w:rPr>
                <w:lang w:val="en-US"/>
              </w:rPr>
            </w:pPr>
          </w:p>
        </w:tc>
        <w:tc>
          <w:tcPr>
            <w:tcW w:w="2693" w:type="dxa"/>
          </w:tcPr>
          <w:p w14:paraId="5EBC132A" w14:textId="77777777" w:rsidR="008B58A6" w:rsidRDefault="008B58A6" w:rsidP="000E753C">
            <w:pPr>
              <w:rPr>
                <w:lang w:val="en-US"/>
              </w:rPr>
            </w:pPr>
          </w:p>
        </w:tc>
        <w:tc>
          <w:tcPr>
            <w:tcW w:w="2726" w:type="dxa"/>
          </w:tcPr>
          <w:p w14:paraId="70381B3B" w14:textId="77777777" w:rsidR="008B58A6" w:rsidRDefault="008B58A6" w:rsidP="000E753C">
            <w:pPr>
              <w:rPr>
                <w:lang w:val="en-US"/>
              </w:rPr>
            </w:pPr>
          </w:p>
        </w:tc>
        <w:tc>
          <w:tcPr>
            <w:tcW w:w="2835" w:type="dxa"/>
          </w:tcPr>
          <w:p w14:paraId="337992A2" w14:textId="77777777" w:rsidR="008B58A6" w:rsidRDefault="008B58A6" w:rsidP="000E753C">
            <w:pPr>
              <w:rPr>
                <w:lang w:val="en-US"/>
              </w:rPr>
            </w:pPr>
          </w:p>
        </w:tc>
        <w:tc>
          <w:tcPr>
            <w:tcW w:w="2835" w:type="dxa"/>
          </w:tcPr>
          <w:p w14:paraId="59FB0F6A" w14:textId="77777777" w:rsidR="008B58A6" w:rsidRDefault="008B58A6" w:rsidP="000E753C">
            <w:pPr>
              <w:rPr>
                <w:lang w:val="en-US"/>
              </w:rPr>
            </w:pPr>
          </w:p>
        </w:tc>
      </w:tr>
    </w:tbl>
    <w:p w14:paraId="6D7E2EA5" w14:textId="77777777" w:rsidR="00F9122F" w:rsidRPr="008B58A6" w:rsidRDefault="00F9122F" w:rsidP="00257A3E">
      <w:pPr>
        <w:rPr>
          <w:b/>
          <w:u w:val="single"/>
          <w:lang w:val="en-US"/>
        </w:rPr>
      </w:pPr>
    </w:p>
    <w:p w14:paraId="1CD04F41" w14:textId="77777777" w:rsidR="00257A3E" w:rsidRDefault="00257A3E" w:rsidP="00257A3E">
      <w:pPr>
        <w:rPr>
          <w:lang w:val="en-US"/>
        </w:rPr>
      </w:pPr>
    </w:p>
    <w:p w14:paraId="7E7D25E2" w14:textId="77777777" w:rsidR="00257A3E" w:rsidRDefault="00257A3E" w:rsidP="00257A3E">
      <w:pPr>
        <w:rPr>
          <w:lang w:val="en-US"/>
        </w:rPr>
      </w:pPr>
    </w:p>
    <w:p w14:paraId="222354ED" w14:textId="77777777" w:rsidR="00257A3E" w:rsidRDefault="00257A3E">
      <w:pPr>
        <w:rPr>
          <w:lang w:val="en-US"/>
        </w:rPr>
      </w:pPr>
    </w:p>
    <w:p w14:paraId="407DCB75" w14:textId="77777777" w:rsidR="00257A3E" w:rsidRPr="00F74A15" w:rsidRDefault="00257A3E">
      <w:pPr>
        <w:rPr>
          <w:lang w:val="en-US"/>
        </w:rPr>
      </w:pPr>
    </w:p>
    <w:sectPr w:rsidR="00257A3E" w:rsidRPr="00F74A15" w:rsidSect="00340AC7">
      <w:headerReference w:type="default" r:id="rId22"/>
      <w:footerReference w:type="default" r:id="rId23"/>
      <w:pgSz w:w="16838" w:h="11906" w:orient="landscape"/>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6A798" w14:textId="77777777" w:rsidR="00FE03A0" w:rsidRDefault="00FE03A0" w:rsidP="004C5E7D">
      <w:pPr>
        <w:spacing w:after="0" w:line="240" w:lineRule="auto"/>
      </w:pPr>
      <w:r>
        <w:separator/>
      </w:r>
    </w:p>
  </w:endnote>
  <w:endnote w:type="continuationSeparator" w:id="0">
    <w:p w14:paraId="5BB1B6A3" w14:textId="77777777" w:rsidR="00FE03A0" w:rsidRDefault="00FE03A0" w:rsidP="004C5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722053"/>
      <w:docPartObj>
        <w:docPartGallery w:val="Page Numbers (Bottom of Page)"/>
        <w:docPartUnique/>
      </w:docPartObj>
    </w:sdtPr>
    <w:sdtEndPr>
      <w:rPr>
        <w:noProof/>
      </w:rPr>
    </w:sdtEndPr>
    <w:sdtContent>
      <w:p w14:paraId="4D56C43A" w14:textId="77777777" w:rsidR="0060213C" w:rsidRDefault="0060213C">
        <w:pPr>
          <w:pStyle w:val="Footer"/>
          <w:jc w:val="right"/>
        </w:pPr>
        <w:r>
          <w:fldChar w:fldCharType="begin"/>
        </w:r>
        <w:r>
          <w:instrText xml:space="preserve"> PAGE   \* MERGEFORMAT </w:instrText>
        </w:r>
        <w:r>
          <w:fldChar w:fldCharType="separate"/>
        </w:r>
        <w:r w:rsidR="00452E39">
          <w:rPr>
            <w:noProof/>
          </w:rPr>
          <w:t>8</w:t>
        </w:r>
        <w:r>
          <w:rPr>
            <w:noProof/>
          </w:rPr>
          <w:fldChar w:fldCharType="end"/>
        </w:r>
      </w:p>
    </w:sdtContent>
  </w:sdt>
  <w:p w14:paraId="14B2D29E" w14:textId="77777777" w:rsidR="0060213C" w:rsidRDefault="00602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55689" w14:textId="77777777" w:rsidR="00FE03A0" w:rsidRDefault="00FE03A0" w:rsidP="004C5E7D">
      <w:pPr>
        <w:spacing w:after="0" w:line="240" w:lineRule="auto"/>
      </w:pPr>
      <w:r>
        <w:separator/>
      </w:r>
    </w:p>
  </w:footnote>
  <w:footnote w:type="continuationSeparator" w:id="0">
    <w:p w14:paraId="71A49B61" w14:textId="77777777" w:rsidR="00FE03A0" w:rsidRDefault="00FE03A0" w:rsidP="004C5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41C98" w14:textId="77777777" w:rsidR="0060213C" w:rsidRDefault="00340AC7" w:rsidP="00340AC7">
    <w:pPr>
      <w:pStyle w:val="Header"/>
      <w:tabs>
        <w:tab w:val="left" w:pos="237"/>
        <w:tab w:val="right" w:pos="13958"/>
      </w:tabs>
      <w:jc w:val="right"/>
    </w:pPr>
    <w:r>
      <w:rPr>
        <w:noProof/>
        <w:lang w:eastAsia="en-GB"/>
      </w:rPr>
      <w:drawing>
        <wp:inline distT="0" distB="0" distL="0" distR="0" wp14:anchorId="0C42637B" wp14:editId="69EF2BF7">
          <wp:extent cx="2228126" cy="925529"/>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7037" cy="925077"/>
                  </a:xfrm>
                  <a:prstGeom prst="rect">
                    <a:avLst/>
                  </a:prstGeom>
                  <a:noFill/>
                </pic:spPr>
              </pic:pic>
            </a:graphicData>
          </a:graphic>
        </wp:inline>
      </w:drawing>
    </w:r>
    <w:r>
      <w:tab/>
    </w:r>
    <w:r>
      <w:tab/>
    </w:r>
    <w:r>
      <w:tab/>
    </w:r>
    <w:r>
      <w:rPr>
        <w:noProof/>
        <w:lang w:eastAsia="en-GB"/>
      </w:rPr>
      <w:drawing>
        <wp:inline distT="0" distB="0" distL="0" distR="0" wp14:anchorId="17768B1C" wp14:editId="39C3659F">
          <wp:extent cx="1972232" cy="1089709"/>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2444" cy="1089826"/>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F3701"/>
    <w:multiLevelType w:val="hybridMultilevel"/>
    <w:tmpl w:val="34C60024"/>
    <w:lvl w:ilvl="0" w:tplc="0DA6DA88">
      <w:start w:val="7794"/>
      <w:numFmt w:val="bullet"/>
      <w:lvlText w:val="-"/>
      <w:lvlJc w:val="left"/>
      <w:pPr>
        <w:ind w:left="2160" w:hanging="360"/>
      </w:pPr>
      <w:rPr>
        <w:rFonts w:ascii="Calibri" w:eastAsia="Calibri" w:hAnsi="Calibri" w:cs="Calibri"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 w15:restartNumberingAfterBreak="0">
    <w:nsid w:val="50C31EFC"/>
    <w:multiLevelType w:val="hybridMultilevel"/>
    <w:tmpl w:val="0F267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A15"/>
    <w:rsid w:val="00011394"/>
    <w:rsid w:val="0004320E"/>
    <w:rsid w:val="00066322"/>
    <w:rsid w:val="00083600"/>
    <w:rsid w:val="000D321C"/>
    <w:rsid w:val="0014771C"/>
    <w:rsid w:val="00152F76"/>
    <w:rsid w:val="001B6335"/>
    <w:rsid w:val="001F025D"/>
    <w:rsid w:val="00257A3E"/>
    <w:rsid w:val="002D4C31"/>
    <w:rsid w:val="002E047C"/>
    <w:rsid w:val="0033213B"/>
    <w:rsid w:val="00340AC7"/>
    <w:rsid w:val="003878B4"/>
    <w:rsid w:val="003C1E6A"/>
    <w:rsid w:val="003D3B43"/>
    <w:rsid w:val="003F09D7"/>
    <w:rsid w:val="003F31A2"/>
    <w:rsid w:val="0042701D"/>
    <w:rsid w:val="00427EA7"/>
    <w:rsid w:val="00452E39"/>
    <w:rsid w:val="004730F5"/>
    <w:rsid w:val="00490B73"/>
    <w:rsid w:val="004B2645"/>
    <w:rsid w:val="004C5E7D"/>
    <w:rsid w:val="005F02B6"/>
    <w:rsid w:val="0060213C"/>
    <w:rsid w:val="00676ED7"/>
    <w:rsid w:val="0071093C"/>
    <w:rsid w:val="007167E3"/>
    <w:rsid w:val="00737183"/>
    <w:rsid w:val="00766F6B"/>
    <w:rsid w:val="007F2EBA"/>
    <w:rsid w:val="008013D6"/>
    <w:rsid w:val="0080333A"/>
    <w:rsid w:val="0089364E"/>
    <w:rsid w:val="008B58A6"/>
    <w:rsid w:val="008D3828"/>
    <w:rsid w:val="008D5C2E"/>
    <w:rsid w:val="008E3484"/>
    <w:rsid w:val="00914C42"/>
    <w:rsid w:val="00947F16"/>
    <w:rsid w:val="0097061A"/>
    <w:rsid w:val="009A0418"/>
    <w:rsid w:val="00A473AF"/>
    <w:rsid w:val="00B43810"/>
    <w:rsid w:val="00B61530"/>
    <w:rsid w:val="00B842D8"/>
    <w:rsid w:val="00C72768"/>
    <w:rsid w:val="00CC49A6"/>
    <w:rsid w:val="00D21C74"/>
    <w:rsid w:val="00E30F30"/>
    <w:rsid w:val="00E57334"/>
    <w:rsid w:val="00EC5FED"/>
    <w:rsid w:val="00F43F5E"/>
    <w:rsid w:val="00F74A15"/>
    <w:rsid w:val="00F9122F"/>
    <w:rsid w:val="00FB3D82"/>
    <w:rsid w:val="00FE03A0"/>
    <w:rsid w:val="00FE1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532C3"/>
  <w15:docId w15:val="{770CA682-E91F-40B0-8DAB-3D188484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394"/>
    <w:rPr>
      <w:rFonts w:ascii="Tahoma" w:hAnsi="Tahoma" w:cs="Tahoma"/>
      <w:sz w:val="16"/>
      <w:szCs w:val="16"/>
    </w:rPr>
  </w:style>
  <w:style w:type="paragraph" w:styleId="Header">
    <w:name w:val="header"/>
    <w:basedOn w:val="Normal"/>
    <w:link w:val="HeaderChar"/>
    <w:uiPriority w:val="99"/>
    <w:unhideWhenUsed/>
    <w:rsid w:val="004C5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E7D"/>
  </w:style>
  <w:style w:type="paragraph" w:styleId="Footer">
    <w:name w:val="footer"/>
    <w:basedOn w:val="Normal"/>
    <w:link w:val="FooterChar"/>
    <w:uiPriority w:val="99"/>
    <w:unhideWhenUsed/>
    <w:rsid w:val="004C5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E7D"/>
  </w:style>
  <w:style w:type="paragraph" w:styleId="Caption">
    <w:name w:val="caption"/>
    <w:basedOn w:val="Normal"/>
    <w:next w:val="Normal"/>
    <w:uiPriority w:val="35"/>
    <w:semiHidden/>
    <w:unhideWhenUsed/>
    <w:qFormat/>
    <w:rsid w:val="00947F16"/>
    <w:pPr>
      <w:spacing w:line="240" w:lineRule="auto"/>
    </w:pPr>
    <w:rPr>
      <w:b/>
      <w:bCs/>
      <w:color w:val="4F81BD" w:themeColor="accent1"/>
      <w:sz w:val="18"/>
      <w:szCs w:val="18"/>
    </w:rPr>
  </w:style>
  <w:style w:type="paragraph" w:styleId="NoSpacing">
    <w:name w:val="No Spacing"/>
    <w:uiPriority w:val="1"/>
    <w:qFormat/>
    <w:rsid w:val="00FE1110"/>
    <w:pPr>
      <w:spacing w:after="0" w:line="240" w:lineRule="auto"/>
    </w:pPr>
  </w:style>
  <w:style w:type="table" w:styleId="TableGrid">
    <w:name w:val="Table Grid"/>
    <w:basedOn w:val="TableNormal"/>
    <w:uiPriority w:val="59"/>
    <w:rsid w:val="00427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01D"/>
    <w:rPr>
      <w:color w:val="0000FF" w:themeColor="hyperlink"/>
      <w:u w:val="single"/>
    </w:rPr>
  </w:style>
  <w:style w:type="paragraph" w:styleId="ListParagraph">
    <w:name w:val="List Paragraph"/>
    <w:basedOn w:val="Normal"/>
    <w:uiPriority w:val="34"/>
    <w:qFormat/>
    <w:rsid w:val="003F09D7"/>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3878B4"/>
    <w:rPr>
      <w:sz w:val="16"/>
      <w:szCs w:val="16"/>
    </w:rPr>
  </w:style>
  <w:style w:type="paragraph" w:styleId="CommentText">
    <w:name w:val="annotation text"/>
    <w:basedOn w:val="Normal"/>
    <w:link w:val="CommentTextChar"/>
    <w:uiPriority w:val="99"/>
    <w:semiHidden/>
    <w:unhideWhenUsed/>
    <w:rsid w:val="003878B4"/>
    <w:pPr>
      <w:spacing w:line="240" w:lineRule="auto"/>
    </w:pPr>
    <w:rPr>
      <w:sz w:val="20"/>
      <w:szCs w:val="20"/>
    </w:rPr>
  </w:style>
  <w:style w:type="character" w:customStyle="1" w:styleId="CommentTextChar">
    <w:name w:val="Comment Text Char"/>
    <w:basedOn w:val="DefaultParagraphFont"/>
    <w:link w:val="CommentText"/>
    <w:uiPriority w:val="99"/>
    <w:semiHidden/>
    <w:rsid w:val="003878B4"/>
    <w:rPr>
      <w:sz w:val="20"/>
      <w:szCs w:val="20"/>
    </w:rPr>
  </w:style>
  <w:style w:type="paragraph" w:styleId="CommentSubject">
    <w:name w:val="annotation subject"/>
    <w:basedOn w:val="CommentText"/>
    <w:next w:val="CommentText"/>
    <w:link w:val="CommentSubjectChar"/>
    <w:uiPriority w:val="99"/>
    <w:semiHidden/>
    <w:unhideWhenUsed/>
    <w:rsid w:val="003878B4"/>
    <w:rPr>
      <w:b/>
      <w:bCs/>
    </w:rPr>
  </w:style>
  <w:style w:type="character" w:customStyle="1" w:styleId="CommentSubjectChar">
    <w:name w:val="Comment Subject Char"/>
    <w:basedOn w:val="CommentTextChar"/>
    <w:link w:val="CommentSubject"/>
    <w:uiPriority w:val="99"/>
    <w:semiHidden/>
    <w:rsid w:val="003878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lie.tst.nhs.uk/course/view.php?id=721" TargetMode="Externa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ettings" Target="settings.xml"/><Relationship Id="rId21" Type="http://schemas.microsoft.com/office/2007/relationships/diagramDrawing" Target="diagrams/drawing2.xml"/><Relationship Id="rId7" Type="http://schemas.openxmlformats.org/officeDocument/2006/relationships/hyperlink" Target="https://youtu.be/ozY50PPmsvE" TargetMode="Externa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image" Target="cid:image003.png@01D803A1.384DCB30" TargetMode="External"/><Relationship Id="rId19" Type="http://schemas.openxmlformats.org/officeDocument/2006/relationships/diagramQuickStyle" Target="diagrams/quickStyle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AF9C79-E3DD-494D-9684-16767E13D215}" type="doc">
      <dgm:prSet loTypeId="urn:microsoft.com/office/officeart/2005/8/layout/bProcess3" loCatId="process" qsTypeId="urn:microsoft.com/office/officeart/2005/8/quickstyle/simple5" qsCatId="simple" csTypeId="urn:microsoft.com/office/officeart/2005/8/colors/accent1_2" csCatId="accent1" phldr="1"/>
      <dgm:spPr/>
      <dgm:t>
        <a:bodyPr/>
        <a:lstStyle/>
        <a:p>
          <a:endParaRPr lang="en-GB"/>
        </a:p>
      </dgm:t>
    </dgm:pt>
    <dgm:pt modelId="{E2A70FEC-51DB-4B4B-9DCD-28E1BA4B7611}">
      <dgm:prSet phldrT="[Text]"/>
      <dgm:spPr>
        <a:solidFill>
          <a:schemeClr val="accent2">
            <a:lumMod val="75000"/>
          </a:schemeClr>
        </a:solidFill>
      </dgm:spPr>
      <dgm:t>
        <a:bodyPr/>
        <a:lstStyle/>
        <a:p>
          <a:r>
            <a:rPr lang="en-US"/>
            <a:t>Urgent staffing requirement identified in care home/social care setting. All current internal processes for sourcing cover (excluding agency) have been exhausted.</a:t>
          </a:r>
          <a:endParaRPr lang="en-GB"/>
        </a:p>
      </dgm:t>
    </dgm:pt>
    <dgm:pt modelId="{C844EA64-E642-47AE-9522-99F7565AC7AD}" type="parTrans" cxnId="{5DE6C251-86C3-440C-A6C3-46C0E03EA85B}">
      <dgm:prSet/>
      <dgm:spPr/>
      <dgm:t>
        <a:bodyPr/>
        <a:lstStyle/>
        <a:p>
          <a:endParaRPr lang="en-GB"/>
        </a:p>
      </dgm:t>
    </dgm:pt>
    <dgm:pt modelId="{B55ED463-9353-4DCB-995C-E8911F9D879A}" type="sibTrans" cxnId="{5DE6C251-86C3-440C-A6C3-46C0E03EA85B}">
      <dgm:prSet/>
      <dgm:spPr/>
      <dgm:t>
        <a:bodyPr/>
        <a:lstStyle/>
        <a:p>
          <a:endParaRPr lang="en-GB"/>
        </a:p>
      </dgm:t>
    </dgm:pt>
    <dgm:pt modelId="{72786047-E0EC-4754-8E6E-57DC1B74844C}">
      <dgm:prSet phldrT="[Text]"/>
      <dgm:spPr>
        <a:solidFill>
          <a:schemeClr val="accent2">
            <a:lumMod val="75000"/>
          </a:schemeClr>
        </a:solidFill>
      </dgm:spPr>
      <dgm:t>
        <a:bodyPr/>
        <a:lstStyle/>
        <a:p>
          <a:r>
            <a:rPr lang="en-US"/>
            <a:t>Complete SCC Staffing Request Form and send to Somerset Foundation Trust Staffing Consultant (Emily Knott) via email.</a:t>
          </a:r>
          <a:endParaRPr lang="en-GB"/>
        </a:p>
      </dgm:t>
    </dgm:pt>
    <dgm:pt modelId="{25BF55BD-FC22-4537-AE65-51B4A9FCE009}" type="parTrans" cxnId="{B4554CAA-4528-435B-A778-1BE1776FFA91}">
      <dgm:prSet/>
      <dgm:spPr/>
      <dgm:t>
        <a:bodyPr/>
        <a:lstStyle/>
        <a:p>
          <a:endParaRPr lang="en-GB"/>
        </a:p>
      </dgm:t>
    </dgm:pt>
    <dgm:pt modelId="{19C45C2A-7F85-46AC-A1E9-5BA0BFA3B860}" type="sibTrans" cxnId="{B4554CAA-4528-435B-A778-1BE1776FFA91}">
      <dgm:prSet/>
      <dgm:spPr/>
      <dgm:t>
        <a:bodyPr/>
        <a:lstStyle/>
        <a:p>
          <a:endParaRPr lang="en-GB"/>
        </a:p>
      </dgm:t>
    </dgm:pt>
    <dgm:pt modelId="{2DE43998-FEB2-48F7-B071-757E9DC36838}">
      <dgm:prSet phldrT="[Text]"/>
      <dgm:spPr/>
      <dgm:t>
        <a:bodyPr/>
        <a:lstStyle/>
        <a:p>
          <a:r>
            <a:rPr lang="en-US"/>
            <a:t>Staffing Consultant to confirm receipt of request form. </a:t>
          </a:r>
          <a:endParaRPr lang="en-GB"/>
        </a:p>
      </dgm:t>
    </dgm:pt>
    <dgm:pt modelId="{9A96F689-9D90-4EC3-8408-ABBB5A6E3AA4}" type="parTrans" cxnId="{F01AB4AF-5F18-4228-B64D-C0DDB1AB0388}">
      <dgm:prSet/>
      <dgm:spPr/>
      <dgm:t>
        <a:bodyPr/>
        <a:lstStyle/>
        <a:p>
          <a:endParaRPr lang="en-GB"/>
        </a:p>
      </dgm:t>
    </dgm:pt>
    <dgm:pt modelId="{B2E92830-27AD-4718-9350-E1444356FC65}" type="sibTrans" cxnId="{F01AB4AF-5F18-4228-B64D-C0DDB1AB0388}">
      <dgm:prSet/>
      <dgm:spPr/>
      <dgm:t>
        <a:bodyPr/>
        <a:lstStyle/>
        <a:p>
          <a:endParaRPr lang="en-GB"/>
        </a:p>
      </dgm:t>
    </dgm:pt>
    <dgm:pt modelId="{358007B9-7DE0-4F56-89D4-218D555C1A67}">
      <dgm:prSet/>
      <dgm:spPr/>
      <dgm:t>
        <a:bodyPr/>
        <a:lstStyle/>
        <a:p>
          <a:r>
            <a:rPr lang="en-US"/>
            <a:t>Staffing Consultant to add shift/s to the SCC Care Come Support roster, specifying the correct location on the system.</a:t>
          </a:r>
          <a:endParaRPr lang="en-GB"/>
        </a:p>
      </dgm:t>
    </dgm:pt>
    <dgm:pt modelId="{1E2AD373-AB49-43E6-906F-41CABF8F4137}" type="parTrans" cxnId="{0362048C-8557-4DB0-A426-0658288EEB6B}">
      <dgm:prSet/>
      <dgm:spPr/>
      <dgm:t>
        <a:bodyPr/>
        <a:lstStyle/>
        <a:p>
          <a:endParaRPr lang="en-GB"/>
        </a:p>
      </dgm:t>
    </dgm:pt>
    <dgm:pt modelId="{BE1AC664-0487-4973-ACD7-639DF2A9B654}" type="sibTrans" cxnId="{0362048C-8557-4DB0-A426-0658288EEB6B}">
      <dgm:prSet/>
      <dgm:spPr/>
      <dgm:t>
        <a:bodyPr/>
        <a:lstStyle/>
        <a:p>
          <a:endParaRPr lang="en-GB"/>
        </a:p>
      </dgm:t>
    </dgm:pt>
    <dgm:pt modelId="{827EB478-7F68-44A3-B603-709E0ED22BD8}">
      <dgm:prSet/>
      <dgm:spPr/>
      <dgm:t>
        <a:bodyPr/>
        <a:lstStyle/>
        <a:p>
          <a:r>
            <a:rPr lang="en-US"/>
            <a:t>Bank text to be sent out to relevant colleague group containing any relevant information including; patient group, specialty requirement, location and any other specific information given on the request form.</a:t>
          </a:r>
          <a:endParaRPr lang="en-GB"/>
        </a:p>
      </dgm:t>
    </dgm:pt>
    <dgm:pt modelId="{C2F46480-5F43-43B1-829A-AEC19ECA71AC}" type="parTrans" cxnId="{EE60B48E-5A28-4B60-81CC-3B9808A66DD9}">
      <dgm:prSet/>
      <dgm:spPr/>
      <dgm:t>
        <a:bodyPr/>
        <a:lstStyle/>
        <a:p>
          <a:endParaRPr lang="en-GB"/>
        </a:p>
      </dgm:t>
    </dgm:pt>
    <dgm:pt modelId="{68764DF8-7E57-4607-BC0E-68C4A8A79755}" type="sibTrans" cxnId="{EE60B48E-5A28-4B60-81CC-3B9808A66DD9}">
      <dgm:prSet/>
      <dgm:spPr/>
      <dgm:t>
        <a:bodyPr/>
        <a:lstStyle/>
        <a:p>
          <a:endParaRPr lang="en-GB"/>
        </a:p>
      </dgm:t>
    </dgm:pt>
    <dgm:pt modelId="{70984386-40CF-48E5-8E25-368143DA6BE5}">
      <dgm:prSet/>
      <dgm:spPr>
        <a:solidFill>
          <a:schemeClr val="accent2">
            <a:lumMod val="75000"/>
          </a:schemeClr>
        </a:solidFill>
      </dgm:spPr>
      <dgm:t>
        <a:bodyPr/>
        <a:lstStyle/>
        <a:p>
          <a:r>
            <a:rPr lang="en-US"/>
            <a:t>Escalate inability to source cover back to SCC contact to request authorisation to escalate requirement to Premium or NHSP (additional cost implication, Premium leaflet included). Authorisation to be confirmed via email and documented in the ‘office use’ section of the SCC Staffing Request Form.</a:t>
          </a:r>
          <a:endParaRPr lang="en-GB"/>
        </a:p>
      </dgm:t>
    </dgm:pt>
    <dgm:pt modelId="{F23E98AC-AAB3-428F-AACD-B2B2021BDAF1}" type="parTrans" cxnId="{F725371C-5F7C-4737-8D23-268C154EAD81}">
      <dgm:prSet/>
      <dgm:spPr/>
      <dgm:t>
        <a:bodyPr/>
        <a:lstStyle/>
        <a:p>
          <a:endParaRPr lang="en-GB"/>
        </a:p>
      </dgm:t>
    </dgm:pt>
    <dgm:pt modelId="{932BC4D7-0894-403A-B0EC-611469D4AC34}" type="sibTrans" cxnId="{F725371C-5F7C-4737-8D23-268C154EAD81}">
      <dgm:prSet/>
      <dgm:spPr/>
      <dgm:t>
        <a:bodyPr/>
        <a:lstStyle/>
        <a:p>
          <a:endParaRPr lang="en-GB"/>
        </a:p>
      </dgm:t>
    </dgm:pt>
    <dgm:pt modelId="{8CCAB589-3917-45AA-B8EB-C29B60FB8492}">
      <dgm:prSet/>
      <dgm:spPr/>
      <dgm:t>
        <a:bodyPr/>
        <a:lstStyle/>
        <a:p>
          <a:r>
            <a:rPr lang="en-US"/>
            <a:t>Staffing Consultant to send Premium text to relevant colleague group and add shift to NHSP</a:t>
          </a:r>
          <a:endParaRPr lang="en-GB"/>
        </a:p>
      </dgm:t>
    </dgm:pt>
    <dgm:pt modelId="{757CBD75-DED3-4B10-BCED-153058F61721}" type="parTrans" cxnId="{B9B346C7-6161-4865-913A-8B68C735002B}">
      <dgm:prSet/>
      <dgm:spPr/>
      <dgm:t>
        <a:bodyPr/>
        <a:lstStyle/>
        <a:p>
          <a:endParaRPr lang="en-GB"/>
        </a:p>
      </dgm:t>
    </dgm:pt>
    <dgm:pt modelId="{D446B146-6023-4972-A449-869136CB8A9F}" type="sibTrans" cxnId="{B9B346C7-6161-4865-913A-8B68C735002B}">
      <dgm:prSet/>
      <dgm:spPr/>
      <dgm:t>
        <a:bodyPr/>
        <a:lstStyle/>
        <a:p>
          <a:endParaRPr lang="en-GB"/>
        </a:p>
      </dgm:t>
    </dgm:pt>
    <dgm:pt modelId="{86469D70-12E2-4170-AB56-A1B02BED65A5}">
      <dgm:prSet/>
      <dgm:spPr>
        <a:solidFill>
          <a:schemeClr val="accent2">
            <a:lumMod val="75000"/>
          </a:schemeClr>
        </a:solidFill>
      </dgm:spPr>
      <dgm:t>
        <a:bodyPr/>
        <a:lstStyle/>
        <a:p>
          <a:r>
            <a:rPr lang="en-US"/>
            <a:t>Escalate inability to source cover back to SCC contact to request authorisation to escalate requirement through the agency tiering system. Specific authorisation level to be confirmed via email and documented on ‘office use’ section of SCC Staffing Request Form (additional cost implication, tiering system information included).</a:t>
          </a:r>
          <a:endParaRPr lang="en-GB"/>
        </a:p>
      </dgm:t>
    </dgm:pt>
    <dgm:pt modelId="{D9D6FFB1-1758-49A4-A33B-4DA6271C2142}" type="parTrans" cxnId="{8F7E6C44-806E-45B7-9A69-DAD5FBCE6219}">
      <dgm:prSet/>
      <dgm:spPr/>
      <dgm:t>
        <a:bodyPr/>
        <a:lstStyle/>
        <a:p>
          <a:endParaRPr lang="en-GB"/>
        </a:p>
      </dgm:t>
    </dgm:pt>
    <dgm:pt modelId="{DEE4ED23-9B8D-4B46-994C-EC2E5FF57BCE}" type="sibTrans" cxnId="{8F7E6C44-806E-45B7-9A69-DAD5FBCE6219}">
      <dgm:prSet/>
      <dgm:spPr/>
      <dgm:t>
        <a:bodyPr/>
        <a:lstStyle/>
        <a:p>
          <a:endParaRPr lang="en-GB"/>
        </a:p>
      </dgm:t>
    </dgm:pt>
    <dgm:pt modelId="{43D09BB6-7F7F-4E44-9CE8-75CFA321C604}">
      <dgm:prSet/>
      <dgm:spPr/>
      <dgm:t>
        <a:bodyPr/>
        <a:lstStyle/>
        <a:p>
          <a:r>
            <a:rPr lang="en-US"/>
            <a:t>Escalate through the agency tiering system via the Allocate BankStaff system in-line with current cost control processes.</a:t>
          </a:r>
          <a:endParaRPr lang="en-GB"/>
        </a:p>
      </dgm:t>
    </dgm:pt>
    <dgm:pt modelId="{0C881369-1615-4644-B342-38BE1F390273}" type="parTrans" cxnId="{6A76E332-34B0-4D92-BA56-74FC87E8A914}">
      <dgm:prSet/>
      <dgm:spPr/>
      <dgm:t>
        <a:bodyPr/>
        <a:lstStyle/>
        <a:p>
          <a:endParaRPr lang="en-GB"/>
        </a:p>
      </dgm:t>
    </dgm:pt>
    <dgm:pt modelId="{749F390F-2A99-43AD-B44F-25B106E6793C}" type="sibTrans" cxnId="{6A76E332-34B0-4D92-BA56-74FC87E8A914}">
      <dgm:prSet/>
      <dgm:spPr/>
      <dgm:t>
        <a:bodyPr/>
        <a:lstStyle/>
        <a:p>
          <a:endParaRPr lang="en-GB"/>
        </a:p>
      </dgm:t>
    </dgm:pt>
    <dgm:pt modelId="{E77CCB57-1EFD-447B-B761-DB768F47FDEF}">
      <dgm:prSet/>
      <dgm:spPr>
        <a:solidFill>
          <a:schemeClr val="accent2">
            <a:lumMod val="75000"/>
          </a:schemeClr>
        </a:solidFill>
      </dgm:spPr>
      <dgm:t>
        <a:bodyPr/>
        <a:lstStyle/>
        <a:p>
          <a:r>
            <a:rPr lang="en-US"/>
            <a:t>Escalate inability to fulfill demand to SCC contact.</a:t>
          </a:r>
          <a:endParaRPr lang="en-GB"/>
        </a:p>
      </dgm:t>
    </dgm:pt>
    <dgm:pt modelId="{71E6AE1D-D1C8-4CFE-939A-158853D3E245}" type="parTrans" cxnId="{9DC58457-C126-4181-AB1E-E7381845FF74}">
      <dgm:prSet/>
      <dgm:spPr/>
      <dgm:t>
        <a:bodyPr/>
        <a:lstStyle/>
        <a:p>
          <a:endParaRPr lang="en-GB"/>
        </a:p>
      </dgm:t>
    </dgm:pt>
    <dgm:pt modelId="{3C612085-4B0E-4454-BDC1-9AFCC719A733}" type="sibTrans" cxnId="{9DC58457-C126-4181-AB1E-E7381845FF74}">
      <dgm:prSet/>
      <dgm:spPr/>
      <dgm:t>
        <a:bodyPr/>
        <a:lstStyle/>
        <a:p>
          <a:endParaRPr lang="en-GB"/>
        </a:p>
      </dgm:t>
    </dgm:pt>
    <dgm:pt modelId="{D850B390-A36C-4F52-B1B7-64BB0B4DD8A6}">
      <dgm:prSet/>
      <dgm:spPr/>
      <dgm:t>
        <a:bodyPr/>
        <a:lstStyle/>
        <a:p>
          <a:r>
            <a:rPr lang="en-US"/>
            <a:t>Staffing Consultant to actively engage with bank only colleagues within the relevant colleague group to discuss their ability to work in the care home sector.</a:t>
          </a:r>
          <a:endParaRPr lang="en-GB"/>
        </a:p>
      </dgm:t>
    </dgm:pt>
    <dgm:pt modelId="{ABF6E716-5855-44B0-8072-456C83DB4979}" type="sibTrans" cxnId="{02C01275-50C9-4151-BD21-EFA2B0F89034}">
      <dgm:prSet/>
      <dgm:spPr/>
      <dgm:t>
        <a:bodyPr/>
        <a:lstStyle/>
        <a:p>
          <a:endParaRPr lang="en-GB"/>
        </a:p>
      </dgm:t>
    </dgm:pt>
    <dgm:pt modelId="{030885A9-2657-458A-9FDB-AA0DD16CB09D}" type="parTrans" cxnId="{02C01275-50C9-4151-BD21-EFA2B0F89034}">
      <dgm:prSet/>
      <dgm:spPr/>
      <dgm:t>
        <a:bodyPr/>
        <a:lstStyle/>
        <a:p>
          <a:endParaRPr lang="en-GB"/>
        </a:p>
      </dgm:t>
    </dgm:pt>
    <dgm:pt modelId="{03BBE2EB-DF07-4120-9FA1-DD95C999FCD4}" type="pres">
      <dgm:prSet presAssocID="{18AF9C79-E3DD-494D-9684-16767E13D215}" presName="Name0" presStyleCnt="0">
        <dgm:presLayoutVars>
          <dgm:dir/>
          <dgm:resizeHandles val="exact"/>
        </dgm:presLayoutVars>
      </dgm:prSet>
      <dgm:spPr/>
    </dgm:pt>
    <dgm:pt modelId="{A3B53498-B195-4102-A290-6BDE92454216}" type="pres">
      <dgm:prSet presAssocID="{E2A70FEC-51DB-4B4B-9DCD-28E1BA4B7611}" presName="node" presStyleLbl="node1" presStyleIdx="0" presStyleCnt="11">
        <dgm:presLayoutVars>
          <dgm:bulletEnabled val="1"/>
        </dgm:presLayoutVars>
      </dgm:prSet>
      <dgm:spPr/>
    </dgm:pt>
    <dgm:pt modelId="{ACF15C0C-F0F9-450B-909C-A0880CE9F61F}" type="pres">
      <dgm:prSet presAssocID="{B55ED463-9353-4DCB-995C-E8911F9D879A}" presName="sibTrans" presStyleLbl="sibTrans1D1" presStyleIdx="0" presStyleCnt="10"/>
      <dgm:spPr/>
    </dgm:pt>
    <dgm:pt modelId="{B4F5725E-CBB0-43B1-BEE9-BF7A3BAA4807}" type="pres">
      <dgm:prSet presAssocID="{B55ED463-9353-4DCB-995C-E8911F9D879A}" presName="connectorText" presStyleLbl="sibTrans1D1" presStyleIdx="0" presStyleCnt="10"/>
      <dgm:spPr/>
    </dgm:pt>
    <dgm:pt modelId="{3FF7C067-1CC9-4777-9900-CAE6B40B0D33}" type="pres">
      <dgm:prSet presAssocID="{72786047-E0EC-4754-8E6E-57DC1B74844C}" presName="node" presStyleLbl="node1" presStyleIdx="1" presStyleCnt="11">
        <dgm:presLayoutVars>
          <dgm:bulletEnabled val="1"/>
        </dgm:presLayoutVars>
      </dgm:prSet>
      <dgm:spPr/>
    </dgm:pt>
    <dgm:pt modelId="{5ADD7272-82A4-49E5-A458-E092A8712A09}" type="pres">
      <dgm:prSet presAssocID="{19C45C2A-7F85-46AC-A1E9-5BA0BFA3B860}" presName="sibTrans" presStyleLbl="sibTrans1D1" presStyleIdx="1" presStyleCnt="10"/>
      <dgm:spPr/>
    </dgm:pt>
    <dgm:pt modelId="{BACC8C57-5315-48C2-AD79-9F5EFAC0547A}" type="pres">
      <dgm:prSet presAssocID="{19C45C2A-7F85-46AC-A1E9-5BA0BFA3B860}" presName="connectorText" presStyleLbl="sibTrans1D1" presStyleIdx="1" presStyleCnt="10"/>
      <dgm:spPr/>
    </dgm:pt>
    <dgm:pt modelId="{DF57E518-850D-4896-A833-8C10800F49A0}" type="pres">
      <dgm:prSet presAssocID="{2DE43998-FEB2-48F7-B071-757E9DC36838}" presName="node" presStyleLbl="node1" presStyleIdx="2" presStyleCnt="11">
        <dgm:presLayoutVars>
          <dgm:bulletEnabled val="1"/>
        </dgm:presLayoutVars>
      </dgm:prSet>
      <dgm:spPr/>
    </dgm:pt>
    <dgm:pt modelId="{97865052-E24D-44AB-9C0E-728B1268CDCC}" type="pres">
      <dgm:prSet presAssocID="{B2E92830-27AD-4718-9350-E1444356FC65}" presName="sibTrans" presStyleLbl="sibTrans1D1" presStyleIdx="2" presStyleCnt="10"/>
      <dgm:spPr/>
    </dgm:pt>
    <dgm:pt modelId="{3BAD8B38-93DB-416B-8C57-5FF048BF810C}" type="pres">
      <dgm:prSet presAssocID="{B2E92830-27AD-4718-9350-E1444356FC65}" presName="connectorText" presStyleLbl="sibTrans1D1" presStyleIdx="2" presStyleCnt="10"/>
      <dgm:spPr/>
    </dgm:pt>
    <dgm:pt modelId="{5BFD259B-D6A3-4F84-9B80-FC71F8FCE4C3}" type="pres">
      <dgm:prSet presAssocID="{358007B9-7DE0-4F56-89D4-218D555C1A67}" presName="node" presStyleLbl="node1" presStyleIdx="3" presStyleCnt="11">
        <dgm:presLayoutVars>
          <dgm:bulletEnabled val="1"/>
        </dgm:presLayoutVars>
      </dgm:prSet>
      <dgm:spPr/>
    </dgm:pt>
    <dgm:pt modelId="{331C4DAF-6E00-465A-9B14-AE6FFF15FC92}" type="pres">
      <dgm:prSet presAssocID="{BE1AC664-0487-4973-ACD7-639DF2A9B654}" presName="sibTrans" presStyleLbl="sibTrans1D1" presStyleIdx="3" presStyleCnt="10"/>
      <dgm:spPr/>
    </dgm:pt>
    <dgm:pt modelId="{26929958-9F1E-465C-8D8E-6D1E345ECDAB}" type="pres">
      <dgm:prSet presAssocID="{BE1AC664-0487-4973-ACD7-639DF2A9B654}" presName="connectorText" presStyleLbl="sibTrans1D1" presStyleIdx="3" presStyleCnt="10"/>
      <dgm:spPr/>
    </dgm:pt>
    <dgm:pt modelId="{EAFED412-0060-437A-AF10-9A8C683B3A1B}" type="pres">
      <dgm:prSet presAssocID="{827EB478-7F68-44A3-B603-709E0ED22BD8}" presName="node" presStyleLbl="node1" presStyleIdx="4" presStyleCnt="11">
        <dgm:presLayoutVars>
          <dgm:bulletEnabled val="1"/>
        </dgm:presLayoutVars>
      </dgm:prSet>
      <dgm:spPr/>
    </dgm:pt>
    <dgm:pt modelId="{B8818185-21FE-4D19-AA68-7FAEA9D2CF01}" type="pres">
      <dgm:prSet presAssocID="{68764DF8-7E57-4607-BC0E-68C4A8A79755}" presName="sibTrans" presStyleLbl="sibTrans1D1" presStyleIdx="4" presStyleCnt="10"/>
      <dgm:spPr/>
    </dgm:pt>
    <dgm:pt modelId="{0750595A-9757-4B41-A83F-B73A9A68F0E5}" type="pres">
      <dgm:prSet presAssocID="{68764DF8-7E57-4607-BC0E-68C4A8A79755}" presName="connectorText" presStyleLbl="sibTrans1D1" presStyleIdx="4" presStyleCnt="10"/>
      <dgm:spPr/>
    </dgm:pt>
    <dgm:pt modelId="{0DB29197-2F19-44CC-8A93-1934C525182B}" type="pres">
      <dgm:prSet presAssocID="{D850B390-A36C-4F52-B1B7-64BB0B4DD8A6}" presName="node" presStyleLbl="node1" presStyleIdx="5" presStyleCnt="11">
        <dgm:presLayoutVars>
          <dgm:bulletEnabled val="1"/>
        </dgm:presLayoutVars>
      </dgm:prSet>
      <dgm:spPr/>
    </dgm:pt>
    <dgm:pt modelId="{999C511F-AB03-40B1-B9C6-5D64BC657C8C}" type="pres">
      <dgm:prSet presAssocID="{ABF6E716-5855-44B0-8072-456C83DB4979}" presName="sibTrans" presStyleLbl="sibTrans1D1" presStyleIdx="5" presStyleCnt="10"/>
      <dgm:spPr/>
    </dgm:pt>
    <dgm:pt modelId="{BB0301A9-A91D-45FF-B839-4E37297E2909}" type="pres">
      <dgm:prSet presAssocID="{ABF6E716-5855-44B0-8072-456C83DB4979}" presName="connectorText" presStyleLbl="sibTrans1D1" presStyleIdx="5" presStyleCnt="10"/>
      <dgm:spPr/>
    </dgm:pt>
    <dgm:pt modelId="{48820902-9908-400D-840D-087FC30D3E3B}" type="pres">
      <dgm:prSet presAssocID="{70984386-40CF-48E5-8E25-368143DA6BE5}" presName="node" presStyleLbl="node1" presStyleIdx="6" presStyleCnt="11">
        <dgm:presLayoutVars>
          <dgm:bulletEnabled val="1"/>
        </dgm:presLayoutVars>
      </dgm:prSet>
      <dgm:spPr/>
    </dgm:pt>
    <dgm:pt modelId="{AF37A23A-E668-4E2C-B35A-BD1359823085}" type="pres">
      <dgm:prSet presAssocID="{932BC4D7-0894-403A-B0EC-611469D4AC34}" presName="sibTrans" presStyleLbl="sibTrans1D1" presStyleIdx="6" presStyleCnt="10"/>
      <dgm:spPr/>
    </dgm:pt>
    <dgm:pt modelId="{B0AE001B-EAD7-487B-998C-42C1F0D76D08}" type="pres">
      <dgm:prSet presAssocID="{932BC4D7-0894-403A-B0EC-611469D4AC34}" presName="connectorText" presStyleLbl="sibTrans1D1" presStyleIdx="6" presStyleCnt="10"/>
      <dgm:spPr/>
    </dgm:pt>
    <dgm:pt modelId="{91226263-3E7B-4D6F-95DA-87760D57A6DA}" type="pres">
      <dgm:prSet presAssocID="{8CCAB589-3917-45AA-B8EB-C29B60FB8492}" presName="node" presStyleLbl="node1" presStyleIdx="7" presStyleCnt="11">
        <dgm:presLayoutVars>
          <dgm:bulletEnabled val="1"/>
        </dgm:presLayoutVars>
      </dgm:prSet>
      <dgm:spPr/>
    </dgm:pt>
    <dgm:pt modelId="{90913831-AC96-40EA-9A0F-DF13F214DB6A}" type="pres">
      <dgm:prSet presAssocID="{D446B146-6023-4972-A449-869136CB8A9F}" presName="sibTrans" presStyleLbl="sibTrans1D1" presStyleIdx="7" presStyleCnt="10"/>
      <dgm:spPr/>
    </dgm:pt>
    <dgm:pt modelId="{B6721D23-A8C6-4FEC-BC34-161D3EE0F005}" type="pres">
      <dgm:prSet presAssocID="{D446B146-6023-4972-A449-869136CB8A9F}" presName="connectorText" presStyleLbl="sibTrans1D1" presStyleIdx="7" presStyleCnt="10"/>
      <dgm:spPr/>
    </dgm:pt>
    <dgm:pt modelId="{FC8790C0-73BF-4419-877C-22E9753B03BD}" type="pres">
      <dgm:prSet presAssocID="{86469D70-12E2-4170-AB56-A1B02BED65A5}" presName="node" presStyleLbl="node1" presStyleIdx="8" presStyleCnt="11">
        <dgm:presLayoutVars>
          <dgm:bulletEnabled val="1"/>
        </dgm:presLayoutVars>
      </dgm:prSet>
      <dgm:spPr/>
    </dgm:pt>
    <dgm:pt modelId="{B2D352D0-172A-41EA-8DA8-F331F6186724}" type="pres">
      <dgm:prSet presAssocID="{DEE4ED23-9B8D-4B46-994C-EC2E5FF57BCE}" presName="sibTrans" presStyleLbl="sibTrans1D1" presStyleIdx="8" presStyleCnt="10"/>
      <dgm:spPr/>
    </dgm:pt>
    <dgm:pt modelId="{6CB7E8C4-9DC7-49FA-8561-ECE12FA6CF3B}" type="pres">
      <dgm:prSet presAssocID="{DEE4ED23-9B8D-4B46-994C-EC2E5FF57BCE}" presName="connectorText" presStyleLbl="sibTrans1D1" presStyleIdx="8" presStyleCnt="10"/>
      <dgm:spPr/>
    </dgm:pt>
    <dgm:pt modelId="{5D3A2630-6096-4104-855B-AFA38EB20716}" type="pres">
      <dgm:prSet presAssocID="{43D09BB6-7F7F-4E44-9CE8-75CFA321C604}" presName="node" presStyleLbl="node1" presStyleIdx="9" presStyleCnt="11">
        <dgm:presLayoutVars>
          <dgm:bulletEnabled val="1"/>
        </dgm:presLayoutVars>
      </dgm:prSet>
      <dgm:spPr/>
    </dgm:pt>
    <dgm:pt modelId="{41C46CD5-AC1A-4B6E-B9E5-1513E11C22BB}" type="pres">
      <dgm:prSet presAssocID="{749F390F-2A99-43AD-B44F-25B106E6793C}" presName="sibTrans" presStyleLbl="sibTrans1D1" presStyleIdx="9" presStyleCnt="10"/>
      <dgm:spPr/>
    </dgm:pt>
    <dgm:pt modelId="{26789DC3-170D-49C4-8332-BE79B01D916D}" type="pres">
      <dgm:prSet presAssocID="{749F390F-2A99-43AD-B44F-25B106E6793C}" presName="connectorText" presStyleLbl="sibTrans1D1" presStyleIdx="9" presStyleCnt="10"/>
      <dgm:spPr/>
    </dgm:pt>
    <dgm:pt modelId="{CD6719C4-6FD5-46F9-B5CB-8C893141C0F6}" type="pres">
      <dgm:prSet presAssocID="{E77CCB57-1EFD-447B-B761-DB768F47FDEF}" presName="node" presStyleLbl="node1" presStyleIdx="10" presStyleCnt="11">
        <dgm:presLayoutVars>
          <dgm:bulletEnabled val="1"/>
        </dgm:presLayoutVars>
      </dgm:prSet>
      <dgm:spPr/>
    </dgm:pt>
  </dgm:ptLst>
  <dgm:cxnLst>
    <dgm:cxn modelId="{826AA002-EB52-43E5-9B9A-2C069825BE92}" type="presOf" srcId="{18AF9C79-E3DD-494D-9684-16767E13D215}" destId="{03BBE2EB-DF07-4120-9FA1-DD95C999FCD4}" srcOrd="0" destOrd="0" presId="urn:microsoft.com/office/officeart/2005/8/layout/bProcess3"/>
    <dgm:cxn modelId="{B848130B-3594-4112-A47B-1AA2CD2D4F1C}" type="presOf" srcId="{86469D70-12E2-4170-AB56-A1B02BED65A5}" destId="{FC8790C0-73BF-4419-877C-22E9753B03BD}" srcOrd="0" destOrd="0" presId="urn:microsoft.com/office/officeart/2005/8/layout/bProcess3"/>
    <dgm:cxn modelId="{B519670E-5612-46ED-847C-3E48B860FE28}" type="presOf" srcId="{19C45C2A-7F85-46AC-A1E9-5BA0BFA3B860}" destId="{BACC8C57-5315-48C2-AD79-9F5EFAC0547A}" srcOrd="1" destOrd="0" presId="urn:microsoft.com/office/officeart/2005/8/layout/bProcess3"/>
    <dgm:cxn modelId="{DDDBB70F-5531-466F-BC15-356D3E877046}" type="presOf" srcId="{B55ED463-9353-4DCB-995C-E8911F9D879A}" destId="{B4F5725E-CBB0-43B1-BEE9-BF7A3BAA4807}" srcOrd="1" destOrd="0" presId="urn:microsoft.com/office/officeart/2005/8/layout/bProcess3"/>
    <dgm:cxn modelId="{F725371C-5F7C-4737-8D23-268C154EAD81}" srcId="{18AF9C79-E3DD-494D-9684-16767E13D215}" destId="{70984386-40CF-48E5-8E25-368143DA6BE5}" srcOrd="6" destOrd="0" parTransId="{F23E98AC-AAB3-428F-AACD-B2B2021BDAF1}" sibTransId="{932BC4D7-0894-403A-B0EC-611469D4AC34}"/>
    <dgm:cxn modelId="{438B222A-D089-44DB-AD54-5C7ABAFA14D4}" type="presOf" srcId="{ABF6E716-5855-44B0-8072-456C83DB4979}" destId="{999C511F-AB03-40B1-B9C6-5D64BC657C8C}" srcOrd="0" destOrd="0" presId="urn:microsoft.com/office/officeart/2005/8/layout/bProcess3"/>
    <dgm:cxn modelId="{D7A0332B-BC8D-4A7F-B662-9EA017026BCC}" type="presOf" srcId="{D446B146-6023-4972-A449-869136CB8A9F}" destId="{B6721D23-A8C6-4FEC-BC34-161D3EE0F005}" srcOrd="1" destOrd="0" presId="urn:microsoft.com/office/officeart/2005/8/layout/bProcess3"/>
    <dgm:cxn modelId="{16FC412D-E5EC-4353-94AE-69E5A80E22EE}" type="presOf" srcId="{D850B390-A36C-4F52-B1B7-64BB0B4DD8A6}" destId="{0DB29197-2F19-44CC-8A93-1934C525182B}" srcOrd="0" destOrd="0" presId="urn:microsoft.com/office/officeart/2005/8/layout/bProcess3"/>
    <dgm:cxn modelId="{EE707030-551B-47A1-B059-2909230A1763}" type="presOf" srcId="{827EB478-7F68-44A3-B603-709E0ED22BD8}" destId="{EAFED412-0060-437A-AF10-9A8C683B3A1B}" srcOrd="0" destOrd="0" presId="urn:microsoft.com/office/officeart/2005/8/layout/bProcess3"/>
    <dgm:cxn modelId="{FCA3E131-30F5-444A-A5E6-1217941539DE}" type="presOf" srcId="{932BC4D7-0894-403A-B0EC-611469D4AC34}" destId="{AF37A23A-E668-4E2C-B35A-BD1359823085}" srcOrd="0" destOrd="0" presId="urn:microsoft.com/office/officeart/2005/8/layout/bProcess3"/>
    <dgm:cxn modelId="{6A76E332-34B0-4D92-BA56-74FC87E8A914}" srcId="{18AF9C79-E3DD-494D-9684-16767E13D215}" destId="{43D09BB6-7F7F-4E44-9CE8-75CFA321C604}" srcOrd="9" destOrd="0" parTransId="{0C881369-1615-4644-B342-38BE1F390273}" sibTransId="{749F390F-2A99-43AD-B44F-25B106E6793C}"/>
    <dgm:cxn modelId="{AD02A533-8600-4EA7-91F7-FD28B482C365}" type="presOf" srcId="{B2E92830-27AD-4718-9350-E1444356FC65}" destId="{3BAD8B38-93DB-416B-8C57-5FF048BF810C}" srcOrd="1" destOrd="0" presId="urn:microsoft.com/office/officeart/2005/8/layout/bProcess3"/>
    <dgm:cxn modelId="{6E177A37-7CE5-4326-A16A-F9C553A95B0D}" type="presOf" srcId="{932BC4D7-0894-403A-B0EC-611469D4AC34}" destId="{B0AE001B-EAD7-487B-998C-42C1F0D76D08}" srcOrd="1" destOrd="0" presId="urn:microsoft.com/office/officeart/2005/8/layout/bProcess3"/>
    <dgm:cxn modelId="{C6D54843-4978-4667-93C2-53487BB5D371}" type="presOf" srcId="{70984386-40CF-48E5-8E25-368143DA6BE5}" destId="{48820902-9908-400D-840D-087FC30D3E3B}" srcOrd="0" destOrd="0" presId="urn:microsoft.com/office/officeart/2005/8/layout/bProcess3"/>
    <dgm:cxn modelId="{8F7E6C44-806E-45B7-9A69-DAD5FBCE6219}" srcId="{18AF9C79-E3DD-494D-9684-16767E13D215}" destId="{86469D70-12E2-4170-AB56-A1B02BED65A5}" srcOrd="8" destOrd="0" parTransId="{D9D6FFB1-1758-49A4-A33B-4DA6271C2142}" sibTransId="{DEE4ED23-9B8D-4B46-994C-EC2E5FF57BCE}"/>
    <dgm:cxn modelId="{C7F66868-BCA7-4B37-9CC0-8451F2CDEC47}" type="presOf" srcId="{19C45C2A-7F85-46AC-A1E9-5BA0BFA3B860}" destId="{5ADD7272-82A4-49E5-A458-E092A8712A09}" srcOrd="0" destOrd="0" presId="urn:microsoft.com/office/officeart/2005/8/layout/bProcess3"/>
    <dgm:cxn modelId="{DFB78E48-5C5B-4C11-878E-291E313CCD66}" type="presOf" srcId="{68764DF8-7E57-4607-BC0E-68C4A8A79755}" destId="{B8818185-21FE-4D19-AA68-7FAEA9D2CF01}" srcOrd="0" destOrd="0" presId="urn:microsoft.com/office/officeart/2005/8/layout/bProcess3"/>
    <dgm:cxn modelId="{5516B769-2466-48F8-BFD2-6C2BE72B4A71}" type="presOf" srcId="{68764DF8-7E57-4607-BC0E-68C4A8A79755}" destId="{0750595A-9757-4B41-A83F-B73A9A68F0E5}" srcOrd="1" destOrd="0" presId="urn:microsoft.com/office/officeart/2005/8/layout/bProcess3"/>
    <dgm:cxn modelId="{94E1706D-DFFE-4BC3-9BD9-3DF4940152ED}" type="presOf" srcId="{72786047-E0EC-4754-8E6E-57DC1B74844C}" destId="{3FF7C067-1CC9-4777-9900-CAE6B40B0D33}" srcOrd="0" destOrd="0" presId="urn:microsoft.com/office/officeart/2005/8/layout/bProcess3"/>
    <dgm:cxn modelId="{FAEDA951-F834-4998-93E7-5AC7EC333563}" type="presOf" srcId="{D446B146-6023-4972-A449-869136CB8A9F}" destId="{90913831-AC96-40EA-9A0F-DF13F214DB6A}" srcOrd="0" destOrd="0" presId="urn:microsoft.com/office/officeart/2005/8/layout/bProcess3"/>
    <dgm:cxn modelId="{5DE6C251-86C3-440C-A6C3-46C0E03EA85B}" srcId="{18AF9C79-E3DD-494D-9684-16767E13D215}" destId="{E2A70FEC-51DB-4B4B-9DCD-28E1BA4B7611}" srcOrd="0" destOrd="0" parTransId="{C844EA64-E642-47AE-9522-99F7565AC7AD}" sibTransId="{B55ED463-9353-4DCB-995C-E8911F9D879A}"/>
    <dgm:cxn modelId="{CCA86854-C7C9-4D68-985B-83441788722F}" type="presOf" srcId="{E77CCB57-1EFD-447B-B761-DB768F47FDEF}" destId="{CD6719C4-6FD5-46F9-B5CB-8C893141C0F6}" srcOrd="0" destOrd="0" presId="urn:microsoft.com/office/officeart/2005/8/layout/bProcess3"/>
    <dgm:cxn modelId="{02C01275-50C9-4151-BD21-EFA2B0F89034}" srcId="{18AF9C79-E3DD-494D-9684-16767E13D215}" destId="{D850B390-A36C-4F52-B1B7-64BB0B4DD8A6}" srcOrd="5" destOrd="0" parTransId="{030885A9-2657-458A-9FDB-AA0DD16CB09D}" sibTransId="{ABF6E716-5855-44B0-8072-456C83DB4979}"/>
    <dgm:cxn modelId="{C10FE075-6FFD-41F4-B928-7B0910006435}" type="presOf" srcId="{DEE4ED23-9B8D-4B46-994C-EC2E5FF57BCE}" destId="{6CB7E8C4-9DC7-49FA-8561-ECE12FA6CF3B}" srcOrd="1" destOrd="0" presId="urn:microsoft.com/office/officeart/2005/8/layout/bProcess3"/>
    <dgm:cxn modelId="{9DC58457-C126-4181-AB1E-E7381845FF74}" srcId="{18AF9C79-E3DD-494D-9684-16767E13D215}" destId="{E77CCB57-1EFD-447B-B761-DB768F47FDEF}" srcOrd="10" destOrd="0" parTransId="{71E6AE1D-D1C8-4CFE-939A-158853D3E245}" sibTransId="{3C612085-4B0E-4454-BDC1-9AFCC719A733}"/>
    <dgm:cxn modelId="{0362048C-8557-4DB0-A426-0658288EEB6B}" srcId="{18AF9C79-E3DD-494D-9684-16767E13D215}" destId="{358007B9-7DE0-4F56-89D4-218D555C1A67}" srcOrd="3" destOrd="0" parTransId="{1E2AD373-AB49-43E6-906F-41CABF8F4137}" sibTransId="{BE1AC664-0487-4973-ACD7-639DF2A9B654}"/>
    <dgm:cxn modelId="{1A4EF38D-5482-4524-960B-79E79274E5EC}" type="presOf" srcId="{43D09BB6-7F7F-4E44-9CE8-75CFA321C604}" destId="{5D3A2630-6096-4104-855B-AFA38EB20716}" srcOrd="0" destOrd="0" presId="urn:microsoft.com/office/officeart/2005/8/layout/bProcess3"/>
    <dgm:cxn modelId="{EE60B48E-5A28-4B60-81CC-3B9808A66DD9}" srcId="{18AF9C79-E3DD-494D-9684-16767E13D215}" destId="{827EB478-7F68-44A3-B603-709E0ED22BD8}" srcOrd="4" destOrd="0" parTransId="{C2F46480-5F43-43B1-829A-AEC19ECA71AC}" sibTransId="{68764DF8-7E57-4607-BC0E-68C4A8A79755}"/>
    <dgm:cxn modelId="{E6C20995-7C05-4AB2-AEBE-EA530B5C8CE1}" type="presOf" srcId="{749F390F-2A99-43AD-B44F-25B106E6793C}" destId="{41C46CD5-AC1A-4B6E-B9E5-1513E11C22BB}" srcOrd="0" destOrd="0" presId="urn:microsoft.com/office/officeart/2005/8/layout/bProcess3"/>
    <dgm:cxn modelId="{FFC509A3-EFCD-46B5-AE48-D227F7CF5968}" type="presOf" srcId="{358007B9-7DE0-4F56-89D4-218D555C1A67}" destId="{5BFD259B-D6A3-4F84-9B80-FC71F8FCE4C3}" srcOrd="0" destOrd="0" presId="urn:microsoft.com/office/officeart/2005/8/layout/bProcess3"/>
    <dgm:cxn modelId="{B4554CAA-4528-435B-A778-1BE1776FFA91}" srcId="{18AF9C79-E3DD-494D-9684-16767E13D215}" destId="{72786047-E0EC-4754-8E6E-57DC1B74844C}" srcOrd="1" destOrd="0" parTransId="{25BF55BD-FC22-4537-AE65-51B4A9FCE009}" sibTransId="{19C45C2A-7F85-46AC-A1E9-5BA0BFA3B860}"/>
    <dgm:cxn modelId="{F01AB4AF-5F18-4228-B64D-C0DDB1AB0388}" srcId="{18AF9C79-E3DD-494D-9684-16767E13D215}" destId="{2DE43998-FEB2-48F7-B071-757E9DC36838}" srcOrd="2" destOrd="0" parTransId="{9A96F689-9D90-4EC3-8408-ABBB5A6E3AA4}" sibTransId="{B2E92830-27AD-4718-9350-E1444356FC65}"/>
    <dgm:cxn modelId="{1D93B4B7-0AF1-4B55-9519-6A61E1D3C08B}" type="presOf" srcId="{ABF6E716-5855-44B0-8072-456C83DB4979}" destId="{BB0301A9-A91D-45FF-B839-4E37297E2909}" srcOrd="1" destOrd="0" presId="urn:microsoft.com/office/officeart/2005/8/layout/bProcess3"/>
    <dgm:cxn modelId="{B9B346C7-6161-4865-913A-8B68C735002B}" srcId="{18AF9C79-E3DD-494D-9684-16767E13D215}" destId="{8CCAB589-3917-45AA-B8EB-C29B60FB8492}" srcOrd="7" destOrd="0" parTransId="{757CBD75-DED3-4B10-BCED-153058F61721}" sibTransId="{D446B146-6023-4972-A449-869136CB8A9F}"/>
    <dgm:cxn modelId="{9F9E0FCF-B36D-4D3F-86D1-C52F31798AA7}" type="presOf" srcId="{B2E92830-27AD-4718-9350-E1444356FC65}" destId="{97865052-E24D-44AB-9C0E-728B1268CDCC}" srcOrd="0" destOrd="0" presId="urn:microsoft.com/office/officeart/2005/8/layout/bProcess3"/>
    <dgm:cxn modelId="{731809D8-FE02-4A33-BEE8-0CE6A539EF90}" type="presOf" srcId="{8CCAB589-3917-45AA-B8EB-C29B60FB8492}" destId="{91226263-3E7B-4D6F-95DA-87760D57A6DA}" srcOrd="0" destOrd="0" presId="urn:microsoft.com/office/officeart/2005/8/layout/bProcess3"/>
    <dgm:cxn modelId="{3834EBEA-3191-4FAE-B6C9-78221EE5E81D}" type="presOf" srcId="{749F390F-2A99-43AD-B44F-25B106E6793C}" destId="{26789DC3-170D-49C4-8332-BE79B01D916D}" srcOrd="1" destOrd="0" presId="urn:microsoft.com/office/officeart/2005/8/layout/bProcess3"/>
    <dgm:cxn modelId="{FF21E6EB-EEDC-4206-AB6B-DDA0E021A809}" type="presOf" srcId="{DEE4ED23-9B8D-4B46-994C-EC2E5FF57BCE}" destId="{B2D352D0-172A-41EA-8DA8-F331F6186724}" srcOrd="0" destOrd="0" presId="urn:microsoft.com/office/officeart/2005/8/layout/bProcess3"/>
    <dgm:cxn modelId="{528B9FF8-DE25-472F-8F0C-9D55CF6DB9AD}" type="presOf" srcId="{BE1AC664-0487-4973-ACD7-639DF2A9B654}" destId="{26929958-9F1E-465C-8D8E-6D1E345ECDAB}" srcOrd="1" destOrd="0" presId="urn:microsoft.com/office/officeart/2005/8/layout/bProcess3"/>
    <dgm:cxn modelId="{34BA67F9-7194-4073-8301-1776C1C5CE90}" type="presOf" srcId="{BE1AC664-0487-4973-ACD7-639DF2A9B654}" destId="{331C4DAF-6E00-465A-9B14-AE6FFF15FC92}" srcOrd="0" destOrd="0" presId="urn:microsoft.com/office/officeart/2005/8/layout/bProcess3"/>
    <dgm:cxn modelId="{A99654FB-AB64-4631-A50D-3C038E4389FA}" type="presOf" srcId="{B55ED463-9353-4DCB-995C-E8911F9D879A}" destId="{ACF15C0C-F0F9-450B-909C-A0880CE9F61F}" srcOrd="0" destOrd="0" presId="urn:microsoft.com/office/officeart/2005/8/layout/bProcess3"/>
    <dgm:cxn modelId="{277CF7FB-DFD7-4CEB-A621-537E1A5D301B}" type="presOf" srcId="{E2A70FEC-51DB-4B4B-9DCD-28E1BA4B7611}" destId="{A3B53498-B195-4102-A290-6BDE92454216}" srcOrd="0" destOrd="0" presId="urn:microsoft.com/office/officeart/2005/8/layout/bProcess3"/>
    <dgm:cxn modelId="{17C2F1FC-C813-4244-95AE-B52229DD8284}" type="presOf" srcId="{2DE43998-FEB2-48F7-B071-757E9DC36838}" destId="{DF57E518-850D-4896-A833-8C10800F49A0}" srcOrd="0" destOrd="0" presId="urn:microsoft.com/office/officeart/2005/8/layout/bProcess3"/>
    <dgm:cxn modelId="{34F7FDFA-9A40-4129-9898-424C8719B3C5}" type="presParOf" srcId="{03BBE2EB-DF07-4120-9FA1-DD95C999FCD4}" destId="{A3B53498-B195-4102-A290-6BDE92454216}" srcOrd="0" destOrd="0" presId="urn:microsoft.com/office/officeart/2005/8/layout/bProcess3"/>
    <dgm:cxn modelId="{D882DF37-A598-4557-9530-32E518D48812}" type="presParOf" srcId="{03BBE2EB-DF07-4120-9FA1-DD95C999FCD4}" destId="{ACF15C0C-F0F9-450B-909C-A0880CE9F61F}" srcOrd="1" destOrd="0" presId="urn:microsoft.com/office/officeart/2005/8/layout/bProcess3"/>
    <dgm:cxn modelId="{48D0E7EA-AB6C-4C33-AECF-FB75C0527C29}" type="presParOf" srcId="{ACF15C0C-F0F9-450B-909C-A0880CE9F61F}" destId="{B4F5725E-CBB0-43B1-BEE9-BF7A3BAA4807}" srcOrd="0" destOrd="0" presId="urn:microsoft.com/office/officeart/2005/8/layout/bProcess3"/>
    <dgm:cxn modelId="{ED8700E0-3090-4B1E-A37B-5A458334D839}" type="presParOf" srcId="{03BBE2EB-DF07-4120-9FA1-DD95C999FCD4}" destId="{3FF7C067-1CC9-4777-9900-CAE6B40B0D33}" srcOrd="2" destOrd="0" presId="urn:microsoft.com/office/officeart/2005/8/layout/bProcess3"/>
    <dgm:cxn modelId="{860A3BDA-871D-49DB-939A-35990B894CF8}" type="presParOf" srcId="{03BBE2EB-DF07-4120-9FA1-DD95C999FCD4}" destId="{5ADD7272-82A4-49E5-A458-E092A8712A09}" srcOrd="3" destOrd="0" presId="urn:microsoft.com/office/officeart/2005/8/layout/bProcess3"/>
    <dgm:cxn modelId="{15914706-DE85-4908-AD11-A8BB9D9410DF}" type="presParOf" srcId="{5ADD7272-82A4-49E5-A458-E092A8712A09}" destId="{BACC8C57-5315-48C2-AD79-9F5EFAC0547A}" srcOrd="0" destOrd="0" presId="urn:microsoft.com/office/officeart/2005/8/layout/bProcess3"/>
    <dgm:cxn modelId="{2055300D-A188-4D55-8BF2-BE8B4E838910}" type="presParOf" srcId="{03BBE2EB-DF07-4120-9FA1-DD95C999FCD4}" destId="{DF57E518-850D-4896-A833-8C10800F49A0}" srcOrd="4" destOrd="0" presId="urn:microsoft.com/office/officeart/2005/8/layout/bProcess3"/>
    <dgm:cxn modelId="{07EAB117-C5ED-4EF9-954A-C7080F46EF50}" type="presParOf" srcId="{03BBE2EB-DF07-4120-9FA1-DD95C999FCD4}" destId="{97865052-E24D-44AB-9C0E-728B1268CDCC}" srcOrd="5" destOrd="0" presId="urn:microsoft.com/office/officeart/2005/8/layout/bProcess3"/>
    <dgm:cxn modelId="{6B6942D0-FF8C-471D-AECE-B144A1705176}" type="presParOf" srcId="{97865052-E24D-44AB-9C0E-728B1268CDCC}" destId="{3BAD8B38-93DB-416B-8C57-5FF048BF810C}" srcOrd="0" destOrd="0" presId="urn:microsoft.com/office/officeart/2005/8/layout/bProcess3"/>
    <dgm:cxn modelId="{2B7B077F-D95A-4401-8262-FDD3CF57D67B}" type="presParOf" srcId="{03BBE2EB-DF07-4120-9FA1-DD95C999FCD4}" destId="{5BFD259B-D6A3-4F84-9B80-FC71F8FCE4C3}" srcOrd="6" destOrd="0" presId="urn:microsoft.com/office/officeart/2005/8/layout/bProcess3"/>
    <dgm:cxn modelId="{01FBF33E-7488-480F-AFD0-A48EA069865F}" type="presParOf" srcId="{03BBE2EB-DF07-4120-9FA1-DD95C999FCD4}" destId="{331C4DAF-6E00-465A-9B14-AE6FFF15FC92}" srcOrd="7" destOrd="0" presId="urn:microsoft.com/office/officeart/2005/8/layout/bProcess3"/>
    <dgm:cxn modelId="{143C828E-8D28-4E58-865A-E04AE208AFD0}" type="presParOf" srcId="{331C4DAF-6E00-465A-9B14-AE6FFF15FC92}" destId="{26929958-9F1E-465C-8D8E-6D1E345ECDAB}" srcOrd="0" destOrd="0" presId="urn:microsoft.com/office/officeart/2005/8/layout/bProcess3"/>
    <dgm:cxn modelId="{3250A261-B267-4E57-8D65-E9C0D967EDD5}" type="presParOf" srcId="{03BBE2EB-DF07-4120-9FA1-DD95C999FCD4}" destId="{EAFED412-0060-437A-AF10-9A8C683B3A1B}" srcOrd="8" destOrd="0" presId="urn:microsoft.com/office/officeart/2005/8/layout/bProcess3"/>
    <dgm:cxn modelId="{4C06B972-1FF1-4BDC-B0FE-25BDE5F0F59E}" type="presParOf" srcId="{03BBE2EB-DF07-4120-9FA1-DD95C999FCD4}" destId="{B8818185-21FE-4D19-AA68-7FAEA9D2CF01}" srcOrd="9" destOrd="0" presId="urn:microsoft.com/office/officeart/2005/8/layout/bProcess3"/>
    <dgm:cxn modelId="{29517A49-0FE8-42D6-8985-273DC006559A}" type="presParOf" srcId="{B8818185-21FE-4D19-AA68-7FAEA9D2CF01}" destId="{0750595A-9757-4B41-A83F-B73A9A68F0E5}" srcOrd="0" destOrd="0" presId="urn:microsoft.com/office/officeart/2005/8/layout/bProcess3"/>
    <dgm:cxn modelId="{A40FB4AB-AE31-4C4A-B91C-84EC10F1E568}" type="presParOf" srcId="{03BBE2EB-DF07-4120-9FA1-DD95C999FCD4}" destId="{0DB29197-2F19-44CC-8A93-1934C525182B}" srcOrd="10" destOrd="0" presId="urn:microsoft.com/office/officeart/2005/8/layout/bProcess3"/>
    <dgm:cxn modelId="{0A4ECA2B-3E42-4F51-BC6E-687DE4C88F9A}" type="presParOf" srcId="{03BBE2EB-DF07-4120-9FA1-DD95C999FCD4}" destId="{999C511F-AB03-40B1-B9C6-5D64BC657C8C}" srcOrd="11" destOrd="0" presId="urn:microsoft.com/office/officeart/2005/8/layout/bProcess3"/>
    <dgm:cxn modelId="{C05FC91E-2D0B-4591-B446-AA3A0BA1C051}" type="presParOf" srcId="{999C511F-AB03-40B1-B9C6-5D64BC657C8C}" destId="{BB0301A9-A91D-45FF-B839-4E37297E2909}" srcOrd="0" destOrd="0" presId="urn:microsoft.com/office/officeart/2005/8/layout/bProcess3"/>
    <dgm:cxn modelId="{0D5580C9-DAE7-49EF-B509-50CB1B1A4B0B}" type="presParOf" srcId="{03BBE2EB-DF07-4120-9FA1-DD95C999FCD4}" destId="{48820902-9908-400D-840D-087FC30D3E3B}" srcOrd="12" destOrd="0" presId="urn:microsoft.com/office/officeart/2005/8/layout/bProcess3"/>
    <dgm:cxn modelId="{2D5DA4E3-39AF-4EB5-8EBA-A2146D577F8D}" type="presParOf" srcId="{03BBE2EB-DF07-4120-9FA1-DD95C999FCD4}" destId="{AF37A23A-E668-4E2C-B35A-BD1359823085}" srcOrd="13" destOrd="0" presId="urn:microsoft.com/office/officeart/2005/8/layout/bProcess3"/>
    <dgm:cxn modelId="{D4C834FA-EEDE-454E-B590-EABC64817F7D}" type="presParOf" srcId="{AF37A23A-E668-4E2C-B35A-BD1359823085}" destId="{B0AE001B-EAD7-487B-998C-42C1F0D76D08}" srcOrd="0" destOrd="0" presId="urn:microsoft.com/office/officeart/2005/8/layout/bProcess3"/>
    <dgm:cxn modelId="{B7F02B84-B40C-4C92-A30A-CF920EB75D63}" type="presParOf" srcId="{03BBE2EB-DF07-4120-9FA1-DD95C999FCD4}" destId="{91226263-3E7B-4D6F-95DA-87760D57A6DA}" srcOrd="14" destOrd="0" presId="urn:microsoft.com/office/officeart/2005/8/layout/bProcess3"/>
    <dgm:cxn modelId="{2597A246-07D3-4489-8D86-FC6E5361F79E}" type="presParOf" srcId="{03BBE2EB-DF07-4120-9FA1-DD95C999FCD4}" destId="{90913831-AC96-40EA-9A0F-DF13F214DB6A}" srcOrd="15" destOrd="0" presId="urn:microsoft.com/office/officeart/2005/8/layout/bProcess3"/>
    <dgm:cxn modelId="{483FE1B5-C114-4355-B230-57F6AA6B6C99}" type="presParOf" srcId="{90913831-AC96-40EA-9A0F-DF13F214DB6A}" destId="{B6721D23-A8C6-4FEC-BC34-161D3EE0F005}" srcOrd="0" destOrd="0" presId="urn:microsoft.com/office/officeart/2005/8/layout/bProcess3"/>
    <dgm:cxn modelId="{D2C0AAE4-B0FB-4B7E-B2E5-AEFB1BDE0858}" type="presParOf" srcId="{03BBE2EB-DF07-4120-9FA1-DD95C999FCD4}" destId="{FC8790C0-73BF-4419-877C-22E9753B03BD}" srcOrd="16" destOrd="0" presId="urn:microsoft.com/office/officeart/2005/8/layout/bProcess3"/>
    <dgm:cxn modelId="{9DF14502-0664-4BA0-899F-8BCBFD1E3367}" type="presParOf" srcId="{03BBE2EB-DF07-4120-9FA1-DD95C999FCD4}" destId="{B2D352D0-172A-41EA-8DA8-F331F6186724}" srcOrd="17" destOrd="0" presId="urn:microsoft.com/office/officeart/2005/8/layout/bProcess3"/>
    <dgm:cxn modelId="{F1D49C0E-E551-45C2-8B6B-981FA7F68998}" type="presParOf" srcId="{B2D352D0-172A-41EA-8DA8-F331F6186724}" destId="{6CB7E8C4-9DC7-49FA-8561-ECE12FA6CF3B}" srcOrd="0" destOrd="0" presId="urn:microsoft.com/office/officeart/2005/8/layout/bProcess3"/>
    <dgm:cxn modelId="{61798524-C8E1-4C29-9B54-A3C65D575280}" type="presParOf" srcId="{03BBE2EB-DF07-4120-9FA1-DD95C999FCD4}" destId="{5D3A2630-6096-4104-855B-AFA38EB20716}" srcOrd="18" destOrd="0" presId="urn:microsoft.com/office/officeart/2005/8/layout/bProcess3"/>
    <dgm:cxn modelId="{B6839298-EEB2-40DE-A620-60BA27E7B821}" type="presParOf" srcId="{03BBE2EB-DF07-4120-9FA1-DD95C999FCD4}" destId="{41C46CD5-AC1A-4B6E-B9E5-1513E11C22BB}" srcOrd="19" destOrd="0" presId="urn:microsoft.com/office/officeart/2005/8/layout/bProcess3"/>
    <dgm:cxn modelId="{7DF06772-75A9-4FE1-A108-20413C76768F}" type="presParOf" srcId="{41C46CD5-AC1A-4B6E-B9E5-1513E11C22BB}" destId="{26789DC3-170D-49C4-8332-BE79B01D916D}" srcOrd="0" destOrd="0" presId="urn:microsoft.com/office/officeart/2005/8/layout/bProcess3"/>
    <dgm:cxn modelId="{5D212901-7FE4-4875-BC78-26B602CDE082}" type="presParOf" srcId="{03BBE2EB-DF07-4120-9FA1-DD95C999FCD4}" destId="{CD6719C4-6FD5-46F9-B5CB-8C893141C0F6}" srcOrd="20" destOrd="0" presId="urn:microsoft.com/office/officeart/2005/8/layout/b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94EF249-E9A7-42D9-8D2A-1F08F0413B57}" type="doc">
      <dgm:prSet loTypeId="urn:microsoft.com/office/officeart/2005/8/layout/bProcess3" loCatId="process" qsTypeId="urn:microsoft.com/office/officeart/2005/8/quickstyle/simple5" qsCatId="simple" csTypeId="urn:microsoft.com/office/officeart/2005/8/colors/accent1_2" csCatId="accent1" phldr="1"/>
      <dgm:spPr/>
      <dgm:t>
        <a:bodyPr/>
        <a:lstStyle/>
        <a:p>
          <a:endParaRPr lang="en-GB"/>
        </a:p>
      </dgm:t>
    </dgm:pt>
    <dgm:pt modelId="{625F8C7E-4A78-4130-B317-10C69CADA69B}">
      <dgm:prSet phldrT="[Text]"/>
      <dgm:spPr/>
      <dgm:t>
        <a:bodyPr/>
        <a:lstStyle/>
        <a:p>
          <a:r>
            <a:rPr lang="en-US"/>
            <a:t>Staffing Consultant to book candidate into shift via the Allocate BankStaff system on the SCC Care Home Support Roster under the relevant location.</a:t>
          </a:r>
          <a:endParaRPr lang="en-GB"/>
        </a:p>
      </dgm:t>
    </dgm:pt>
    <dgm:pt modelId="{7F575689-43E0-4E75-9B01-30E10D17D48D}" type="parTrans" cxnId="{FA66078D-E0CE-488B-B6FC-B460A30A2786}">
      <dgm:prSet/>
      <dgm:spPr/>
      <dgm:t>
        <a:bodyPr/>
        <a:lstStyle/>
        <a:p>
          <a:endParaRPr lang="en-GB"/>
        </a:p>
      </dgm:t>
    </dgm:pt>
    <dgm:pt modelId="{1B725AC2-612A-4DE4-A806-26FC04A148BD}" type="sibTrans" cxnId="{FA66078D-E0CE-488B-B6FC-B460A30A2786}">
      <dgm:prSet/>
      <dgm:spPr/>
      <dgm:t>
        <a:bodyPr/>
        <a:lstStyle/>
        <a:p>
          <a:endParaRPr lang="en-GB"/>
        </a:p>
      </dgm:t>
    </dgm:pt>
    <dgm:pt modelId="{B39CF1EE-A729-41CF-8B23-A71BA2440A56}">
      <dgm:prSet phldrT="[Text]"/>
      <dgm:spPr>
        <a:solidFill>
          <a:schemeClr val="accent2">
            <a:lumMod val="75000"/>
          </a:schemeClr>
        </a:solidFill>
      </dgm:spPr>
      <dgm:t>
        <a:bodyPr/>
        <a:lstStyle/>
        <a:p>
          <a:r>
            <a:rPr lang="en-US"/>
            <a:t>Confirmation email to be sent to SCC contact and candidate on confirmation of filled shift (pro-former emails to be produced).</a:t>
          </a:r>
          <a:endParaRPr lang="en-GB"/>
        </a:p>
      </dgm:t>
    </dgm:pt>
    <dgm:pt modelId="{CADC8F92-1DDB-46FF-A0F5-2561D72C6DEC}" type="parTrans" cxnId="{8E1B37A7-60D4-460C-A8E9-433B70F9E7E6}">
      <dgm:prSet/>
      <dgm:spPr/>
      <dgm:t>
        <a:bodyPr/>
        <a:lstStyle/>
        <a:p>
          <a:endParaRPr lang="en-GB"/>
        </a:p>
      </dgm:t>
    </dgm:pt>
    <dgm:pt modelId="{38A676F9-FEFB-4D24-92BD-A85995945584}" type="sibTrans" cxnId="{8E1B37A7-60D4-460C-A8E9-433B70F9E7E6}">
      <dgm:prSet/>
      <dgm:spPr/>
      <dgm:t>
        <a:bodyPr/>
        <a:lstStyle/>
        <a:p>
          <a:endParaRPr lang="en-GB"/>
        </a:p>
      </dgm:t>
    </dgm:pt>
    <dgm:pt modelId="{2DFCDB63-340E-44AF-AA9D-453482F9F748}">
      <dgm:prSet phldrT="[Text]"/>
      <dgm:spPr>
        <a:solidFill>
          <a:schemeClr val="accent2">
            <a:lumMod val="75000"/>
          </a:schemeClr>
        </a:solidFill>
      </dgm:spPr>
      <dgm:t>
        <a:bodyPr/>
        <a:lstStyle/>
        <a:p>
          <a:r>
            <a:rPr lang="en-US"/>
            <a:t>Staffing Consultant to confirm attendance at commencement of shift via a phone call to the care home manager.</a:t>
          </a:r>
          <a:endParaRPr lang="en-GB"/>
        </a:p>
      </dgm:t>
    </dgm:pt>
    <dgm:pt modelId="{64808EB3-B7E0-4E0B-AF38-34B8DE2783BF}" type="parTrans" cxnId="{D0004323-3788-4F53-90BB-044DCFCA42B1}">
      <dgm:prSet/>
      <dgm:spPr/>
      <dgm:t>
        <a:bodyPr/>
        <a:lstStyle/>
        <a:p>
          <a:endParaRPr lang="en-GB"/>
        </a:p>
      </dgm:t>
    </dgm:pt>
    <dgm:pt modelId="{4FF5A17A-AF2E-4274-BB45-E7386F43DE72}" type="sibTrans" cxnId="{D0004323-3788-4F53-90BB-044DCFCA42B1}">
      <dgm:prSet/>
      <dgm:spPr/>
      <dgm:t>
        <a:bodyPr/>
        <a:lstStyle/>
        <a:p>
          <a:endParaRPr lang="en-GB"/>
        </a:p>
      </dgm:t>
    </dgm:pt>
    <dgm:pt modelId="{2D0814E3-6A64-4353-B2CD-BF7AA101856D}">
      <dgm:prSet phldrT="[Text]"/>
      <dgm:spPr>
        <a:solidFill>
          <a:schemeClr val="accent2">
            <a:lumMod val="75000"/>
          </a:schemeClr>
        </a:solidFill>
      </dgm:spPr>
      <dgm:t>
        <a:bodyPr/>
        <a:lstStyle/>
        <a:p>
          <a:r>
            <a:rPr lang="en-US"/>
            <a:t>Weekly shift confirmation email to be sent to SCC central contact every Monday morning by 10am to confirm all shifts were worked and documented hours are correct. SCC contact to respond confirming all shifts or detailing any amendments to be made by 2pm Tuesday.</a:t>
          </a:r>
          <a:endParaRPr lang="en-GB"/>
        </a:p>
      </dgm:t>
    </dgm:pt>
    <dgm:pt modelId="{567EBE78-2CE4-4FB9-81AD-FFD3447338E6}" type="parTrans" cxnId="{1F87896E-E6E5-4248-A303-577838920E9B}">
      <dgm:prSet/>
      <dgm:spPr/>
      <dgm:t>
        <a:bodyPr/>
        <a:lstStyle/>
        <a:p>
          <a:endParaRPr lang="en-GB"/>
        </a:p>
      </dgm:t>
    </dgm:pt>
    <dgm:pt modelId="{E3A99489-258D-402D-ABC4-8C17BD762693}" type="sibTrans" cxnId="{1F87896E-E6E5-4248-A303-577838920E9B}">
      <dgm:prSet/>
      <dgm:spPr/>
      <dgm:t>
        <a:bodyPr/>
        <a:lstStyle/>
        <a:p>
          <a:endParaRPr lang="en-GB"/>
        </a:p>
      </dgm:t>
    </dgm:pt>
    <dgm:pt modelId="{760405CC-29DC-4DC2-BD88-6D97F37D8A07}">
      <dgm:prSet phldrT="[Text]"/>
      <dgm:spPr/>
      <dgm:t>
        <a:bodyPr/>
        <a:lstStyle/>
        <a:p>
          <a:r>
            <a:rPr lang="en-US"/>
            <a:t>Staffing Consultants to finalise shifts on the Allocate BankStaff system weekly on receipt of SCC confirmation email.</a:t>
          </a:r>
          <a:endParaRPr lang="en-GB"/>
        </a:p>
      </dgm:t>
    </dgm:pt>
    <dgm:pt modelId="{D61132AC-01C6-44D7-8BDC-BC685EC7919A}" type="parTrans" cxnId="{9A7D49B1-96C3-4109-98CA-EAC1B0D4BF07}">
      <dgm:prSet/>
      <dgm:spPr/>
      <dgm:t>
        <a:bodyPr/>
        <a:lstStyle/>
        <a:p>
          <a:endParaRPr lang="en-GB"/>
        </a:p>
      </dgm:t>
    </dgm:pt>
    <dgm:pt modelId="{4F3E1E5A-87BC-4CDD-8165-4863D2566CEC}" type="sibTrans" cxnId="{9A7D49B1-96C3-4109-98CA-EAC1B0D4BF07}">
      <dgm:prSet/>
      <dgm:spPr/>
      <dgm:t>
        <a:bodyPr/>
        <a:lstStyle/>
        <a:p>
          <a:endParaRPr lang="en-GB"/>
        </a:p>
      </dgm:t>
    </dgm:pt>
    <dgm:pt modelId="{303EC37E-EED0-4EC8-825B-60275D6C5DD9}">
      <dgm:prSet/>
      <dgm:spPr/>
      <dgm:t>
        <a:bodyPr/>
        <a:lstStyle/>
        <a:p>
          <a:r>
            <a:rPr lang="en-US"/>
            <a:t>All colleagues will be paid via the normal route in-line with their SFT/agency pay</a:t>
          </a:r>
          <a:endParaRPr lang="en-GB"/>
        </a:p>
      </dgm:t>
    </dgm:pt>
    <dgm:pt modelId="{7D93C512-9927-439C-9AC0-38814C4F956E}" type="parTrans" cxnId="{53C01C0A-79A7-4FB0-ABB2-CF2B8497802B}">
      <dgm:prSet/>
      <dgm:spPr/>
      <dgm:t>
        <a:bodyPr/>
        <a:lstStyle/>
        <a:p>
          <a:endParaRPr lang="en-GB"/>
        </a:p>
      </dgm:t>
    </dgm:pt>
    <dgm:pt modelId="{B44D2E43-8AF3-4BC3-81C0-ACDF079057B1}" type="sibTrans" cxnId="{53C01C0A-79A7-4FB0-ABB2-CF2B8497802B}">
      <dgm:prSet/>
      <dgm:spPr/>
      <dgm:t>
        <a:bodyPr/>
        <a:lstStyle/>
        <a:p>
          <a:endParaRPr lang="en-GB"/>
        </a:p>
      </dgm:t>
    </dgm:pt>
    <dgm:pt modelId="{32270DAA-AFDA-4104-974B-278FDAE1BB7C}">
      <dgm:prSet/>
      <dgm:spPr/>
      <dgm:t>
        <a:bodyPr/>
        <a:lstStyle/>
        <a:p>
          <a:r>
            <a:rPr lang="en-US"/>
            <a:t>Staffing Consultant to pull down all SCC Care Home shifts the next working day after month end. The following fields should be included and all premium costings should be added prior to submission to Finance; Request ID, Date, Start/End Time, Shift Duration, Ward, Cost Centre, Location, Agency, Staff Name, High Priority (Premium).</a:t>
          </a:r>
          <a:endParaRPr lang="en-GB"/>
        </a:p>
      </dgm:t>
    </dgm:pt>
    <dgm:pt modelId="{D2074AE6-4CAF-470E-A0E6-5D5E40710A0B}" type="parTrans" cxnId="{A699AC1E-40CA-4D8F-8B55-6F75CE15B3FB}">
      <dgm:prSet/>
      <dgm:spPr/>
      <dgm:t>
        <a:bodyPr/>
        <a:lstStyle/>
        <a:p>
          <a:endParaRPr lang="en-GB"/>
        </a:p>
      </dgm:t>
    </dgm:pt>
    <dgm:pt modelId="{EA00FBA5-235B-4B0A-B03F-5BEF05D0A034}" type="sibTrans" cxnId="{A699AC1E-40CA-4D8F-8B55-6F75CE15B3FB}">
      <dgm:prSet/>
      <dgm:spPr/>
      <dgm:t>
        <a:bodyPr/>
        <a:lstStyle/>
        <a:p>
          <a:endParaRPr lang="en-GB"/>
        </a:p>
      </dgm:t>
    </dgm:pt>
    <dgm:pt modelId="{E149379C-990E-40F1-9023-76818413CFB1}">
      <dgm:prSet/>
      <dgm:spPr/>
      <dgm:t>
        <a:bodyPr/>
        <a:lstStyle/>
        <a:p>
          <a:r>
            <a:rPr lang="en-US"/>
            <a:t>SFT Finance team will cost all shifts to be cross charged and add employment on-costs. An invoice will be raised.</a:t>
          </a:r>
          <a:r>
            <a:rPr lang="en-US">
              <a:solidFill>
                <a:srgbClr val="FF0000"/>
              </a:solidFill>
            </a:rPr>
            <a:t> </a:t>
          </a:r>
          <a:endParaRPr lang="en-GB">
            <a:solidFill>
              <a:srgbClr val="FF0000"/>
            </a:solidFill>
          </a:endParaRPr>
        </a:p>
      </dgm:t>
    </dgm:pt>
    <dgm:pt modelId="{D786A325-CEFD-4493-96E4-44917465CB49}" type="parTrans" cxnId="{44635390-EC71-40BF-8808-186A5E2E6224}">
      <dgm:prSet/>
      <dgm:spPr/>
      <dgm:t>
        <a:bodyPr/>
        <a:lstStyle/>
        <a:p>
          <a:endParaRPr lang="en-GB"/>
        </a:p>
      </dgm:t>
    </dgm:pt>
    <dgm:pt modelId="{365DE2FB-7068-43E7-A529-1F0DBE09898A}" type="sibTrans" cxnId="{44635390-EC71-40BF-8808-186A5E2E6224}">
      <dgm:prSet/>
      <dgm:spPr/>
      <dgm:t>
        <a:bodyPr/>
        <a:lstStyle/>
        <a:p>
          <a:endParaRPr lang="en-GB"/>
        </a:p>
      </dgm:t>
    </dgm:pt>
    <dgm:pt modelId="{5BB5B454-4ED2-407F-AC59-C49B00CC2CDA}">
      <dgm:prSet/>
      <dgm:spPr>
        <a:solidFill>
          <a:schemeClr val="accent2">
            <a:lumMod val="75000"/>
          </a:schemeClr>
        </a:solidFill>
      </dgm:spPr>
      <dgm:t>
        <a:bodyPr/>
        <a:lstStyle/>
        <a:p>
          <a:r>
            <a:rPr lang="en-GB"/>
            <a:t>Local induction and line-manager introduction to take place upon shift commencement. Instruction to be given regarding expectations and duties to be carried out.</a:t>
          </a:r>
        </a:p>
      </dgm:t>
    </dgm:pt>
    <dgm:pt modelId="{CC399C10-160D-4F29-BF6D-FA3839BDB323}" type="parTrans" cxnId="{C4B6B624-93FD-48FC-A32A-9F5D6C3A5307}">
      <dgm:prSet/>
      <dgm:spPr/>
      <dgm:t>
        <a:bodyPr/>
        <a:lstStyle/>
        <a:p>
          <a:endParaRPr lang="en-GB"/>
        </a:p>
      </dgm:t>
    </dgm:pt>
    <dgm:pt modelId="{885D82FE-A717-4CF0-9096-75B1CFE01CC9}" type="sibTrans" cxnId="{C4B6B624-93FD-48FC-A32A-9F5D6C3A5307}">
      <dgm:prSet/>
      <dgm:spPr/>
      <dgm:t>
        <a:bodyPr/>
        <a:lstStyle/>
        <a:p>
          <a:endParaRPr lang="en-GB"/>
        </a:p>
      </dgm:t>
    </dgm:pt>
    <dgm:pt modelId="{FE4543F4-13EE-4FFE-BE51-A4565741E9BF}" type="pres">
      <dgm:prSet presAssocID="{994EF249-E9A7-42D9-8D2A-1F08F0413B57}" presName="Name0" presStyleCnt="0">
        <dgm:presLayoutVars>
          <dgm:dir/>
          <dgm:resizeHandles val="exact"/>
        </dgm:presLayoutVars>
      </dgm:prSet>
      <dgm:spPr/>
    </dgm:pt>
    <dgm:pt modelId="{3D9C4672-ACD4-4978-B5D6-F1C202F5F178}" type="pres">
      <dgm:prSet presAssocID="{625F8C7E-4A78-4130-B317-10C69CADA69B}" presName="node" presStyleLbl="node1" presStyleIdx="0" presStyleCnt="9">
        <dgm:presLayoutVars>
          <dgm:bulletEnabled val="1"/>
        </dgm:presLayoutVars>
      </dgm:prSet>
      <dgm:spPr/>
    </dgm:pt>
    <dgm:pt modelId="{9139620E-E166-4C65-A04C-CFD74AA96006}" type="pres">
      <dgm:prSet presAssocID="{1B725AC2-612A-4DE4-A806-26FC04A148BD}" presName="sibTrans" presStyleLbl="sibTrans1D1" presStyleIdx="0" presStyleCnt="8"/>
      <dgm:spPr/>
    </dgm:pt>
    <dgm:pt modelId="{45D86155-D99A-4B49-A706-114BC486934A}" type="pres">
      <dgm:prSet presAssocID="{1B725AC2-612A-4DE4-A806-26FC04A148BD}" presName="connectorText" presStyleLbl="sibTrans1D1" presStyleIdx="0" presStyleCnt="8"/>
      <dgm:spPr/>
    </dgm:pt>
    <dgm:pt modelId="{0D842339-1003-4FBE-9ED2-97A7A31C5467}" type="pres">
      <dgm:prSet presAssocID="{B39CF1EE-A729-41CF-8B23-A71BA2440A56}" presName="node" presStyleLbl="node1" presStyleIdx="1" presStyleCnt="9">
        <dgm:presLayoutVars>
          <dgm:bulletEnabled val="1"/>
        </dgm:presLayoutVars>
      </dgm:prSet>
      <dgm:spPr/>
    </dgm:pt>
    <dgm:pt modelId="{5F0F5879-F503-4464-B3C4-B5B1C2A5135F}" type="pres">
      <dgm:prSet presAssocID="{38A676F9-FEFB-4D24-92BD-A85995945584}" presName="sibTrans" presStyleLbl="sibTrans1D1" presStyleIdx="1" presStyleCnt="8"/>
      <dgm:spPr/>
    </dgm:pt>
    <dgm:pt modelId="{ABAE7578-B7BC-4A9C-8A44-6516E1572458}" type="pres">
      <dgm:prSet presAssocID="{38A676F9-FEFB-4D24-92BD-A85995945584}" presName="connectorText" presStyleLbl="sibTrans1D1" presStyleIdx="1" presStyleCnt="8"/>
      <dgm:spPr/>
    </dgm:pt>
    <dgm:pt modelId="{F6512C61-F919-4D04-821F-4CE5A5F3AEA7}" type="pres">
      <dgm:prSet presAssocID="{2DFCDB63-340E-44AF-AA9D-453482F9F748}" presName="node" presStyleLbl="node1" presStyleIdx="2" presStyleCnt="9">
        <dgm:presLayoutVars>
          <dgm:bulletEnabled val="1"/>
        </dgm:presLayoutVars>
      </dgm:prSet>
      <dgm:spPr/>
    </dgm:pt>
    <dgm:pt modelId="{B140FF26-87C9-4EF6-AC34-A61019CA711B}" type="pres">
      <dgm:prSet presAssocID="{4FF5A17A-AF2E-4274-BB45-E7386F43DE72}" presName="sibTrans" presStyleLbl="sibTrans1D1" presStyleIdx="2" presStyleCnt="8"/>
      <dgm:spPr/>
    </dgm:pt>
    <dgm:pt modelId="{378A7EA4-D664-4E5C-A5C6-F977CB0DEA90}" type="pres">
      <dgm:prSet presAssocID="{4FF5A17A-AF2E-4274-BB45-E7386F43DE72}" presName="connectorText" presStyleLbl="sibTrans1D1" presStyleIdx="2" presStyleCnt="8"/>
      <dgm:spPr/>
    </dgm:pt>
    <dgm:pt modelId="{648F3D12-4F77-4131-853A-56B0B4095C99}" type="pres">
      <dgm:prSet presAssocID="{5BB5B454-4ED2-407F-AC59-C49B00CC2CDA}" presName="node" presStyleLbl="node1" presStyleIdx="3" presStyleCnt="9">
        <dgm:presLayoutVars>
          <dgm:bulletEnabled val="1"/>
        </dgm:presLayoutVars>
      </dgm:prSet>
      <dgm:spPr/>
    </dgm:pt>
    <dgm:pt modelId="{9F3C33BB-DA4C-4E3B-B302-F09BDBD86BE1}" type="pres">
      <dgm:prSet presAssocID="{885D82FE-A717-4CF0-9096-75B1CFE01CC9}" presName="sibTrans" presStyleLbl="sibTrans1D1" presStyleIdx="3" presStyleCnt="8"/>
      <dgm:spPr/>
    </dgm:pt>
    <dgm:pt modelId="{4AB414D6-9574-49C2-BE6E-8D73595A6250}" type="pres">
      <dgm:prSet presAssocID="{885D82FE-A717-4CF0-9096-75B1CFE01CC9}" presName="connectorText" presStyleLbl="sibTrans1D1" presStyleIdx="3" presStyleCnt="8"/>
      <dgm:spPr/>
    </dgm:pt>
    <dgm:pt modelId="{933ADCC4-4524-42F8-BD0B-E2ECE7C7B582}" type="pres">
      <dgm:prSet presAssocID="{2D0814E3-6A64-4353-B2CD-BF7AA101856D}" presName="node" presStyleLbl="node1" presStyleIdx="4" presStyleCnt="9">
        <dgm:presLayoutVars>
          <dgm:bulletEnabled val="1"/>
        </dgm:presLayoutVars>
      </dgm:prSet>
      <dgm:spPr/>
    </dgm:pt>
    <dgm:pt modelId="{28D6231A-817E-4B53-B6E3-9AA1FA2C2002}" type="pres">
      <dgm:prSet presAssocID="{E3A99489-258D-402D-ABC4-8C17BD762693}" presName="sibTrans" presStyleLbl="sibTrans1D1" presStyleIdx="4" presStyleCnt="8"/>
      <dgm:spPr/>
    </dgm:pt>
    <dgm:pt modelId="{D7272950-785B-422B-BE3E-F9FF65C07EA5}" type="pres">
      <dgm:prSet presAssocID="{E3A99489-258D-402D-ABC4-8C17BD762693}" presName="connectorText" presStyleLbl="sibTrans1D1" presStyleIdx="4" presStyleCnt="8"/>
      <dgm:spPr/>
    </dgm:pt>
    <dgm:pt modelId="{EE4FBDE0-586C-4F7C-8D41-907F992F396F}" type="pres">
      <dgm:prSet presAssocID="{760405CC-29DC-4DC2-BD88-6D97F37D8A07}" presName="node" presStyleLbl="node1" presStyleIdx="5" presStyleCnt="9">
        <dgm:presLayoutVars>
          <dgm:bulletEnabled val="1"/>
        </dgm:presLayoutVars>
      </dgm:prSet>
      <dgm:spPr/>
    </dgm:pt>
    <dgm:pt modelId="{0B646C19-2231-4A81-8546-AD85ED482D6D}" type="pres">
      <dgm:prSet presAssocID="{4F3E1E5A-87BC-4CDD-8165-4863D2566CEC}" presName="sibTrans" presStyleLbl="sibTrans1D1" presStyleIdx="5" presStyleCnt="8"/>
      <dgm:spPr/>
    </dgm:pt>
    <dgm:pt modelId="{93629607-7DE3-4430-A753-F22E81DCA2F1}" type="pres">
      <dgm:prSet presAssocID="{4F3E1E5A-87BC-4CDD-8165-4863D2566CEC}" presName="connectorText" presStyleLbl="sibTrans1D1" presStyleIdx="5" presStyleCnt="8"/>
      <dgm:spPr/>
    </dgm:pt>
    <dgm:pt modelId="{D194385F-4704-4281-8DD5-1E7F0870890E}" type="pres">
      <dgm:prSet presAssocID="{303EC37E-EED0-4EC8-825B-60275D6C5DD9}" presName="node" presStyleLbl="node1" presStyleIdx="6" presStyleCnt="9">
        <dgm:presLayoutVars>
          <dgm:bulletEnabled val="1"/>
        </dgm:presLayoutVars>
      </dgm:prSet>
      <dgm:spPr/>
    </dgm:pt>
    <dgm:pt modelId="{D2BB33A4-EB2F-4E02-9469-80180292019E}" type="pres">
      <dgm:prSet presAssocID="{B44D2E43-8AF3-4BC3-81C0-ACDF079057B1}" presName="sibTrans" presStyleLbl="sibTrans1D1" presStyleIdx="6" presStyleCnt="8"/>
      <dgm:spPr/>
    </dgm:pt>
    <dgm:pt modelId="{D9B28D42-957C-49CC-B33A-8D3C3C400554}" type="pres">
      <dgm:prSet presAssocID="{B44D2E43-8AF3-4BC3-81C0-ACDF079057B1}" presName="connectorText" presStyleLbl="sibTrans1D1" presStyleIdx="6" presStyleCnt="8"/>
      <dgm:spPr/>
    </dgm:pt>
    <dgm:pt modelId="{ECB0CF65-BB1A-4AF1-B1E6-F9B83643945C}" type="pres">
      <dgm:prSet presAssocID="{32270DAA-AFDA-4104-974B-278FDAE1BB7C}" presName="node" presStyleLbl="node1" presStyleIdx="7" presStyleCnt="9">
        <dgm:presLayoutVars>
          <dgm:bulletEnabled val="1"/>
        </dgm:presLayoutVars>
      </dgm:prSet>
      <dgm:spPr/>
    </dgm:pt>
    <dgm:pt modelId="{D6E4C340-78FE-4B31-BEFF-0E17BA6C411A}" type="pres">
      <dgm:prSet presAssocID="{EA00FBA5-235B-4B0A-B03F-5BEF05D0A034}" presName="sibTrans" presStyleLbl="sibTrans1D1" presStyleIdx="7" presStyleCnt="8"/>
      <dgm:spPr/>
    </dgm:pt>
    <dgm:pt modelId="{628B3D38-29F9-4C65-A206-FEA23A1C63AB}" type="pres">
      <dgm:prSet presAssocID="{EA00FBA5-235B-4B0A-B03F-5BEF05D0A034}" presName="connectorText" presStyleLbl="sibTrans1D1" presStyleIdx="7" presStyleCnt="8"/>
      <dgm:spPr/>
    </dgm:pt>
    <dgm:pt modelId="{64A6C9F6-72DE-4544-8C3F-DADF530E7F3C}" type="pres">
      <dgm:prSet presAssocID="{E149379C-990E-40F1-9023-76818413CFB1}" presName="node" presStyleLbl="node1" presStyleIdx="8" presStyleCnt="9">
        <dgm:presLayoutVars>
          <dgm:bulletEnabled val="1"/>
        </dgm:presLayoutVars>
      </dgm:prSet>
      <dgm:spPr/>
    </dgm:pt>
  </dgm:ptLst>
  <dgm:cxnLst>
    <dgm:cxn modelId="{53C01C0A-79A7-4FB0-ABB2-CF2B8497802B}" srcId="{994EF249-E9A7-42D9-8D2A-1F08F0413B57}" destId="{303EC37E-EED0-4EC8-825B-60275D6C5DD9}" srcOrd="6" destOrd="0" parTransId="{7D93C512-9927-439C-9AC0-38814C4F956E}" sibTransId="{B44D2E43-8AF3-4BC3-81C0-ACDF079057B1}"/>
    <dgm:cxn modelId="{200A190F-FFE3-4816-B550-7B1D788FE8F0}" type="presOf" srcId="{2D0814E3-6A64-4353-B2CD-BF7AA101856D}" destId="{933ADCC4-4524-42F8-BD0B-E2ECE7C7B582}" srcOrd="0" destOrd="0" presId="urn:microsoft.com/office/officeart/2005/8/layout/bProcess3"/>
    <dgm:cxn modelId="{A699AC1E-40CA-4D8F-8B55-6F75CE15B3FB}" srcId="{994EF249-E9A7-42D9-8D2A-1F08F0413B57}" destId="{32270DAA-AFDA-4104-974B-278FDAE1BB7C}" srcOrd="7" destOrd="0" parTransId="{D2074AE6-4CAF-470E-A0E6-5D5E40710A0B}" sibTransId="{EA00FBA5-235B-4B0A-B03F-5BEF05D0A034}"/>
    <dgm:cxn modelId="{0CB9D31E-CFEA-41D5-8894-8A8F96DB9916}" type="presOf" srcId="{303EC37E-EED0-4EC8-825B-60275D6C5DD9}" destId="{D194385F-4704-4281-8DD5-1E7F0870890E}" srcOrd="0" destOrd="0" presId="urn:microsoft.com/office/officeart/2005/8/layout/bProcess3"/>
    <dgm:cxn modelId="{D0004323-3788-4F53-90BB-044DCFCA42B1}" srcId="{994EF249-E9A7-42D9-8D2A-1F08F0413B57}" destId="{2DFCDB63-340E-44AF-AA9D-453482F9F748}" srcOrd="2" destOrd="0" parTransId="{64808EB3-B7E0-4E0B-AF38-34B8DE2783BF}" sibTransId="{4FF5A17A-AF2E-4274-BB45-E7386F43DE72}"/>
    <dgm:cxn modelId="{C4B6B624-93FD-48FC-A32A-9F5D6C3A5307}" srcId="{994EF249-E9A7-42D9-8D2A-1F08F0413B57}" destId="{5BB5B454-4ED2-407F-AC59-C49B00CC2CDA}" srcOrd="3" destOrd="0" parTransId="{CC399C10-160D-4F29-BF6D-FA3839BDB323}" sibTransId="{885D82FE-A717-4CF0-9096-75B1CFE01CC9}"/>
    <dgm:cxn modelId="{1611E02C-3BF7-438F-AE4A-7A3C98C7035D}" type="presOf" srcId="{B39CF1EE-A729-41CF-8B23-A71BA2440A56}" destId="{0D842339-1003-4FBE-9ED2-97A7A31C5467}" srcOrd="0" destOrd="0" presId="urn:microsoft.com/office/officeart/2005/8/layout/bProcess3"/>
    <dgm:cxn modelId="{31587E2D-989A-4DA1-9E68-1CD7C137F0AE}" type="presOf" srcId="{EA00FBA5-235B-4B0A-B03F-5BEF05D0A034}" destId="{628B3D38-29F9-4C65-A206-FEA23A1C63AB}" srcOrd="1" destOrd="0" presId="urn:microsoft.com/office/officeart/2005/8/layout/bProcess3"/>
    <dgm:cxn modelId="{24D80C32-C108-4C04-8FEB-6F4CF8403888}" type="presOf" srcId="{2DFCDB63-340E-44AF-AA9D-453482F9F748}" destId="{F6512C61-F919-4D04-821F-4CE5A5F3AEA7}" srcOrd="0" destOrd="0" presId="urn:microsoft.com/office/officeart/2005/8/layout/bProcess3"/>
    <dgm:cxn modelId="{28D45F32-676A-4522-AD10-D0BE01FEC5EF}" type="presOf" srcId="{4F3E1E5A-87BC-4CDD-8165-4863D2566CEC}" destId="{0B646C19-2231-4A81-8546-AD85ED482D6D}" srcOrd="0" destOrd="0" presId="urn:microsoft.com/office/officeart/2005/8/layout/bProcess3"/>
    <dgm:cxn modelId="{3CFC3933-8E90-45BE-BE33-3CE44FC3C4C9}" type="presOf" srcId="{885D82FE-A717-4CF0-9096-75B1CFE01CC9}" destId="{4AB414D6-9574-49C2-BE6E-8D73595A6250}" srcOrd="1" destOrd="0" presId="urn:microsoft.com/office/officeart/2005/8/layout/bProcess3"/>
    <dgm:cxn modelId="{7B4B8E39-276B-498F-9B32-23E70806420C}" type="presOf" srcId="{EA00FBA5-235B-4B0A-B03F-5BEF05D0A034}" destId="{D6E4C340-78FE-4B31-BEFF-0E17BA6C411A}" srcOrd="0" destOrd="0" presId="urn:microsoft.com/office/officeart/2005/8/layout/bProcess3"/>
    <dgm:cxn modelId="{C6A82844-5D88-4D58-8CB7-76807AD478F1}" type="presOf" srcId="{38A676F9-FEFB-4D24-92BD-A85995945584}" destId="{5F0F5879-F503-4464-B3C4-B5B1C2A5135F}" srcOrd="0" destOrd="0" presId="urn:microsoft.com/office/officeart/2005/8/layout/bProcess3"/>
    <dgm:cxn modelId="{70EC4266-37FF-4138-9878-185CCF743C38}" type="presOf" srcId="{885D82FE-A717-4CF0-9096-75B1CFE01CC9}" destId="{9F3C33BB-DA4C-4E3B-B302-F09BDBD86BE1}" srcOrd="0" destOrd="0" presId="urn:microsoft.com/office/officeart/2005/8/layout/bProcess3"/>
    <dgm:cxn modelId="{328B126B-2D45-4B16-A26B-134EB1290BBA}" type="presOf" srcId="{E3A99489-258D-402D-ABC4-8C17BD762693}" destId="{28D6231A-817E-4B53-B6E3-9AA1FA2C2002}" srcOrd="0" destOrd="0" presId="urn:microsoft.com/office/officeart/2005/8/layout/bProcess3"/>
    <dgm:cxn modelId="{1F87896E-E6E5-4248-A303-577838920E9B}" srcId="{994EF249-E9A7-42D9-8D2A-1F08F0413B57}" destId="{2D0814E3-6A64-4353-B2CD-BF7AA101856D}" srcOrd="4" destOrd="0" parTransId="{567EBE78-2CE4-4FB9-81AD-FFD3447338E6}" sibTransId="{E3A99489-258D-402D-ABC4-8C17BD762693}"/>
    <dgm:cxn modelId="{7EDD4D73-1AB6-49B3-A2CB-86F8C2DFB364}" type="presOf" srcId="{B44D2E43-8AF3-4BC3-81C0-ACDF079057B1}" destId="{D2BB33A4-EB2F-4E02-9469-80180292019E}" srcOrd="0" destOrd="0" presId="urn:microsoft.com/office/officeart/2005/8/layout/bProcess3"/>
    <dgm:cxn modelId="{008E4C55-CBDA-470B-A53A-A87F286FC08F}" type="presOf" srcId="{5BB5B454-4ED2-407F-AC59-C49B00CC2CDA}" destId="{648F3D12-4F77-4131-853A-56B0B4095C99}" srcOrd="0" destOrd="0" presId="urn:microsoft.com/office/officeart/2005/8/layout/bProcess3"/>
    <dgm:cxn modelId="{1885EF75-ABF1-4FEC-A353-41B32920FB50}" type="presOf" srcId="{760405CC-29DC-4DC2-BD88-6D97F37D8A07}" destId="{EE4FBDE0-586C-4F7C-8D41-907F992F396F}" srcOrd="0" destOrd="0" presId="urn:microsoft.com/office/officeart/2005/8/layout/bProcess3"/>
    <dgm:cxn modelId="{0D4AF57A-62BF-43F8-BE15-65F9E779FBA5}" type="presOf" srcId="{38A676F9-FEFB-4D24-92BD-A85995945584}" destId="{ABAE7578-B7BC-4A9C-8A44-6516E1572458}" srcOrd="1" destOrd="0" presId="urn:microsoft.com/office/officeart/2005/8/layout/bProcess3"/>
    <dgm:cxn modelId="{FA66078D-E0CE-488B-B6FC-B460A30A2786}" srcId="{994EF249-E9A7-42D9-8D2A-1F08F0413B57}" destId="{625F8C7E-4A78-4130-B317-10C69CADA69B}" srcOrd="0" destOrd="0" parTransId="{7F575689-43E0-4E75-9B01-30E10D17D48D}" sibTransId="{1B725AC2-612A-4DE4-A806-26FC04A148BD}"/>
    <dgm:cxn modelId="{44635390-EC71-40BF-8808-186A5E2E6224}" srcId="{994EF249-E9A7-42D9-8D2A-1F08F0413B57}" destId="{E149379C-990E-40F1-9023-76818413CFB1}" srcOrd="8" destOrd="0" parTransId="{D786A325-CEFD-4493-96E4-44917465CB49}" sibTransId="{365DE2FB-7068-43E7-A529-1F0DBE09898A}"/>
    <dgm:cxn modelId="{CB55A09C-F858-48DF-AC36-A9932AA3B17C}" type="presOf" srcId="{1B725AC2-612A-4DE4-A806-26FC04A148BD}" destId="{9139620E-E166-4C65-A04C-CFD74AA96006}" srcOrd="0" destOrd="0" presId="urn:microsoft.com/office/officeart/2005/8/layout/bProcess3"/>
    <dgm:cxn modelId="{8E1B37A7-60D4-460C-A8E9-433B70F9E7E6}" srcId="{994EF249-E9A7-42D9-8D2A-1F08F0413B57}" destId="{B39CF1EE-A729-41CF-8B23-A71BA2440A56}" srcOrd="1" destOrd="0" parTransId="{CADC8F92-1DDB-46FF-A0F5-2561D72C6DEC}" sibTransId="{38A676F9-FEFB-4D24-92BD-A85995945584}"/>
    <dgm:cxn modelId="{9A7D49B1-96C3-4109-98CA-EAC1B0D4BF07}" srcId="{994EF249-E9A7-42D9-8D2A-1F08F0413B57}" destId="{760405CC-29DC-4DC2-BD88-6D97F37D8A07}" srcOrd="5" destOrd="0" parTransId="{D61132AC-01C6-44D7-8BDC-BC685EC7919A}" sibTransId="{4F3E1E5A-87BC-4CDD-8165-4863D2566CEC}"/>
    <dgm:cxn modelId="{78DECACB-D516-40D7-BAEC-E8EECFD7BBED}" type="presOf" srcId="{32270DAA-AFDA-4104-974B-278FDAE1BB7C}" destId="{ECB0CF65-BB1A-4AF1-B1E6-F9B83643945C}" srcOrd="0" destOrd="0" presId="urn:microsoft.com/office/officeart/2005/8/layout/bProcess3"/>
    <dgm:cxn modelId="{EC5676CE-BB49-4948-BFBF-313B0312A256}" type="presOf" srcId="{E149379C-990E-40F1-9023-76818413CFB1}" destId="{64A6C9F6-72DE-4544-8C3F-DADF530E7F3C}" srcOrd="0" destOrd="0" presId="urn:microsoft.com/office/officeart/2005/8/layout/bProcess3"/>
    <dgm:cxn modelId="{104AEDCF-D6F3-4E34-8CE3-C3326CCB4FB6}" type="presOf" srcId="{625F8C7E-4A78-4130-B317-10C69CADA69B}" destId="{3D9C4672-ACD4-4978-B5D6-F1C202F5F178}" srcOrd="0" destOrd="0" presId="urn:microsoft.com/office/officeart/2005/8/layout/bProcess3"/>
    <dgm:cxn modelId="{981CF6D0-C710-4522-A490-F3A2778D1612}" type="presOf" srcId="{B44D2E43-8AF3-4BC3-81C0-ACDF079057B1}" destId="{D9B28D42-957C-49CC-B33A-8D3C3C400554}" srcOrd="1" destOrd="0" presId="urn:microsoft.com/office/officeart/2005/8/layout/bProcess3"/>
    <dgm:cxn modelId="{0675F7D1-7AEF-4E61-85E4-527407A4E672}" type="presOf" srcId="{4FF5A17A-AF2E-4274-BB45-E7386F43DE72}" destId="{B140FF26-87C9-4EF6-AC34-A61019CA711B}" srcOrd="0" destOrd="0" presId="urn:microsoft.com/office/officeart/2005/8/layout/bProcess3"/>
    <dgm:cxn modelId="{578955D5-3645-4B6C-A061-11983F7DB6FC}" type="presOf" srcId="{E3A99489-258D-402D-ABC4-8C17BD762693}" destId="{D7272950-785B-422B-BE3E-F9FF65C07EA5}" srcOrd="1" destOrd="0" presId="urn:microsoft.com/office/officeart/2005/8/layout/bProcess3"/>
    <dgm:cxn modelId="{D0FB9BDE-6EAB-4DD0-A0A9-E38DD274FA96}" type="presOf" srcId="{4FF5A17A-AF2E-4274-BB45-E7386F43DE72}" destId="{378A7EA4-D664-4E5C-A5C6-F977CB0DEA90}" srcOrd="1" destOrd="0" presId="urn:microsoft.com/office/officeart/2005/8/layout/bProcess3"/>
    <dgm:cxn modelId="{A0393AE1-84E0-4B56-9A56-CB40D98D8388}" type="presOf" srcId="{1B725AC2-612A-4DE4-A806-26FC04A148BD}" destId="{45D86155-D99A-4B49-A706-114BC486934A}" srcOrd="1" destOrd="0" presId="urn:microsoft.com/office/officeart/2005/8/layout/bProcess3"/>
    <dgm:cxn modelId="{641588E1-CD5E-494A-8728-733549AEED2F}" type="presOf" srcId="{994EF249-E9A7-42D9-8D2A-1F08F0413B57}" destId="{FE4543F4-13EE-4FFE-BE51-A4565741E9BF}" srcOrd="0" destOrd="0" presId="urn:microsoft.com/office/officeart/2005/8/layout/bProcess3"/>
    <dgm:cxn modelId="{B241F7F4-D9A9-4A26-BBD2-DD18F2058BBC}" type="presOf" srcId="{4F3E1E5A-87BC-4CDD-8165-4863D2566CEC}" destId="{93629607-7DE3-4430-A753-F22E81DCA2F1}" srcOrd="1" destOrd="0" presId="urn:microsoft.com/office/officeart/2005/8/layout/bProcess3"/>
    <dgm:cxn modelId="{A9507719-85C3-487D-8060-ADB5C15D07BC}" type="presParOf" srcId="{FE4543F4-13EE-4FFE-BE51-A4565741E9BF}" destId="{3D9C4672-ACD4-4978-B5D6-F1C202F5F178}" srcOrd="0" destOrd="0" presId="urn:microsoft.com/office/officeart/2005/8/layout/bProcess3"/>
    <dgm:cxn modelId="{78356574-949D-4F23-8EFD-265FF8F858BA}" type="presParOf" srcId="{FE4543F4-13EE-4FFE-BE51-A4565741E9BF}" destId="{9139620E-E166-4C65-A04C-CFD74AA96006}" srcOrd="1" destOrd="0" presId="urn:microsoft.com/office/officeart/2005/8/layout/bProcess3"/>
    <dgm:cxn modelId="{9CE40F75-DB1F-4965-92D3-F98F3C938607}" type="presParOf" srcId="{9139620E-E166-4C65-A04C-CFD74AA96006}" destId="{45D86155-D99A-4B49-A706-114BC486934A}" srcOrd="0" destOrd="0" presId="urn:microsoft.com/office/officeart/2005/8/layout/bProcess3"/>
    <dgm:cxn modelId="{3160BF8B-5AB4-4FF8-BD83-16B57CDDD6A0}" type="presParOf" srcId="{FE4543F4-13EE-4FFE-BE51-A4565741E9BF}" destId="{0D842339-1003-4FBE-9ED2-97A7A31C5467}" srcOrd="2" destOrd="0" presId="urn:microsoft.com/office/officeart/2005/8/layout/bProcess3"/>
    <dgm:cxn modelId="{2ADF6CCF-68C3-4B58-8A5A-589AED6F8488}" type="presParOf" srcId="{FE4543F4-13EE-4FFE-BE51-A4565741E9BF}" destId="{5F0F5879-F503-4464-B3C4-B5B1C2A5135F}" srcOrd="3" destOrd="0" presId="urn:microsoft.com/office/officeart/2005/8/layout/bProcess3"/>
    <dgm:cxn modelId="{5D83E229-F50E-4B8D-AB7B-1C2C108A0F16}" type="presParOf" srcId="{5F0F5879-F503-4464-B3C4-B5B1C2A5135F}" destId="{ABAE7578-B7BC-4A9C-8A44-6516E1572458}" srcOrd="0" destOrd="0" presId="urn:microsoft.com/office/officeart/2005/8/layout/bProcess3"/>
    <dgm:cxn modelId="{E34EF348-C984-4CAA-88BD-3DEB14FB5385}" type="presParOf" srcId="{FE4543F4-13EE-4FFE-BE51-A4565741E9BF}" destId="{F6512C61-F919-4D04-821F-4CE5A5F3AEA7}" srcOrd="4" destOrd="0" presId="urn:microsoft.com/office/officeart/2005/8/layout/bProcess3"/>
    <dgm:cxn modelId="{E40ABFBE-C5BF-40CE-B917-DFE012EB1F86}" type="presParOf" srcId="{FE4543F4-13EE-4FFE-BE51-A4565741E9BF}" destId="{B140FF26-87C9-4EF6-AC34-A61019CA711B}" srcOrd="5" destOrd="0" presId="urn:microsoft.com/office/officeart/2005/8/layout/bProcess3"/>
    <dgm:cxn modelId="{A75D9159-0645-4603-9978-BC5653C9FE27}" type="presParOf" srcId="{B140FF26-87C9-4EF6-AC34-A61019CA711B}" destId="{378A7EA4-D664-4E5C-A5C6-F977CB0DEA90}" srcOrd="0" destOrd="0" presId="urn:microsoft.com/office/officeart/2005/8/layout/bProcess3"/>
    <dgm:cxn modelId="{A06C715F-4FCD-4943-A01D-0AF26AABD751}" type="presParOf" srcId="{FE4543F4-13EE-4FFE-BE51-A4565741E9BF}" destId="{648F3D12-4F77-4131-853A-56B0B4095C99}" srcOrd="6" destOrd="0" presId="urn:microsoft.com/office/officeart/2005/8/layout/bProcess3"/>
    <dgm:cxn modelId="{1170E1DE-794B-4603-A169-D77F55AD2AE1}" type="presParOf" srcId="{FE4543F4-13EE-4FFE-BE51-A4565741E9BF}" destId="{9F3C33BB-DA4C-4E3B-B302-F09BDBD86BE1}" srcOrd="7" destOrd="0" presId="urn:microsoft.com/office/officeart/2005/8/layout/bProcess3"/>
    <dgm:cxn modelId="{4C83F9CC-C509-425E-8CE5-46F50BDED451}" type="presParOf" srcId="{9F3C33BB-DA4C-4E3B-B302-F09BDBD86BE1}" destId="{4AB414D6-9574-49C2-BE6E-8D73595A6250}" srcOrd="0" destOrd="0" presId="urn:microsoft.com/office/officeart/2005/8/layout/bProcess3"/>
    <dgm:cxn modelId="{4EFD1596-84C8-4904-990D-98520A72BF6A}" type="presParOf" srcId="{FE4543F4-13EE-4FFE-BE51-A4565741E9BF}" destId="{933ADCC4-4524-42F8-BD0B-E2ECE7C7B582}" srcOrd="8" destOrd="0" presId="urn:microsoft.com/office/officeart/2005/8/layout/bProcess3"/>
    <dgm:cxn modelId="{A14D70FC-02F1-4022-B078-748F8F94DDD0}" type="presParOf" srcId="{FE4543F4-13EE-4FFE-BE51-A4565741E9BF}" destId="{28D6231A-817E-4B53-B6E3-9AA1FA2C2002}" srcOrd="9" destOrd="0" presId="urn:microsoft.com/office/officeart/2005/8/layout/bProcess3"/>
    <dgm:cxn modelId="{8A26434B-6CE9-4153-A130-DF76DD31A479}" type="presParOf" srcId="{28D6231A-817E-4B53-B6E3-9AA1FA2C2002}" destId="{D7272950-785B-422B-BE3E-F9FF65C07EA5}" srcOrd="0" destOrd="0" presId="urn:microsoft.com/office/officeart/2005/8/layout/bProcess3"/>
    <dgm:cxn modelId="{AC34D819-845A-4BC7-A357-02899499CC95}" type="presParOf" srcId="{FE4543F4-13EE-4FFE-BE51-A4565741E9BF}" destId="{EE4FBDE0-586C-4F7C-8D41-907F992F396F}" srcOrd="10" destOrd="0" presId="urn:microsoft.com/office/officeart/2005/8/layout/bProcess3"/>
    <dgm:cxn modelId="{B87B5E1F-FB6B-4C08-8C00-D2D3D0B5CF5C}" type="presParOf" srcId="{FE4543F4-13EE-4FFE-BE51-A4565741E9BF}" destId="{0B646C19-2231-4A81-8546-AD85ED482D6D}" srcOrd="11" destOrd="0" presId="urn:microsoft.com/office/officeart/2005/8/layout/bProcess3"/>
    <dgm:cxn modelId="{6440C0CB-5910-4EBE-A2A1-03C9B75560E7}" type="presParOf" srcId="{0B646C19-2231-4A81-8546-AD85ED482D6D}" destId="{93629607-7DE3-4430-A753-F22E81DCA2F1}" srcOrd="0" destOrd="0" presId="urn:microsoft.com/office/officeart/2005/8/layout/bProcess3"/>
    <dgm:cxn modelId="{161758A3-A1C5-4C3C-B79C-E4FD2DB2BB0E}" type="presParOf" srcId="{FE4543F4-13EE-4FFE-BE51-A4565741E9BF}" destId="{D194385F-4704-4281-8DD5-1E7F0870890E}" srcOrd="12" destOrd="0" presId="urn:microsoft.com/office/officeart/2005/8/layout/bProcess3"/>
    <dgm:cxn modelId="{06F6791F-6E83-40AE-9C53-EA00C7EFC55A}" type="presParOf" srcId="{FE4543F4-13EE-4FFE-BE51-A4565741E9BF}" destId="{D2BB33A4-EB2F-4E02-9469-80180292019E}" srcOrd="13" destOrd="0" presId="urn:microsoft.com/office/officeart/2005/8/layout/bProcess3"/>
    <dgm:cxn modelId="{90662066-91E5-48C7-B138-3EE3B2C46C4F}" type="presParOf" srcId="{D2BB33A4-EB2F-4E02-9469-80180292019E}" destId="{D9B28D42-957C-49CC-B33A-8D3C3C400554}" srcOrd="0" destOrd="0" presId="urn:microsoft.com/office/officeart/2005/8/layout/bProcess3"/>
    <dgm:cxn modelId="{1DE77A57-7D9B-4703-8E2F-3E0421F9051B}" type="presParOf" srcId="{FE4543F4-13EE-4FFE-BE51-A4565741E9BF}" destId="{ECB0CF65-BB1A-4AF1-B1E6-F9B83643945C}" srcOrd="14" destOrd="0" presId="urn:microsoft.com/office/officeart/2005/8/layout/bProcess3"/>
    <dgm:cxn modelId="{61EFE194-1A40-4CFE-A7E2-74D497D42398}" type="presParOf" srcId="{FE4543F4-13EE-4FFE-BE51-A4565741E9BF}" destId="{D6E4C340-78FE-4B31-BEFF-0E17BA6C411A}" srcOrd="15" destOrd="0" presId="urn:microsoft.com/office/officeart/2005/8/layout/bProcess3"/>
    <dgm:cxn modelId="{EE5E3D3C-223C-4216-A93B-8BD707DAC6AD}" type="presParOf" srcId="{D6E4C340-78FE-4B31-BEFF-0E17BA6C411A}" destId="{628B3D38-29F9-4C65-A206-FEA23A1C63AB}" srcOrd="0" destOrd="0" presId="urn:microsoft.com/office/officeart/2005/8/layout/bProcess3"/>
    <dgm:cxn modelId="{C9B338CB-5E06-4F2C-A479-70521A82C93C}" type="presParOf" srcId="{FE4543F4-13EE-4FFE-BE51-A4565741E9BF}" destId="{64A6C9F6-72DE-4544-8C3F-DADF530E7F3C}" srcOrd="16" destOrd="0" presId="urn:microsoft.com/office/officeart/2005/8/layout/bProcess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F15C0C-F0F9-450B-909C-A0880CE9F61F}">
      <dsp:nvSpPr>
        <dsp:cNvPr id="0" name=""/>
        <dsp:cNvSpPr/>
      </dsp:nvSpPr>
      <dsp:spPr>
        <a:xfrm>
          <a:off x="1898303" y="641515"/>
          <a:ext cx="406016" cy="91440"/>
        </a:xfrm>
        <a:custGeom>
          <a:avLst/>
          <a:gdLst/>
          <a:ahLst/>
          <a:cxnLst/>
          <a:rect l="0" t="0" r="0" b="0"/>
          <a:pathLst>
            <a:path>
              <a:moveTo>
                <a:pt x="0" y="45720"/>
              </a:moveTo>
              <a:lnTo>
                <a:pt x="40601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090396" y="685052"/>
        <a:ext cx="21830" cy="4366"/>
      </dsp:txXfrm>
    </dsp:sp>
    <dsp:sp modelId="{A3B53498-B195-4102-A290-6BDE92454216}">
      <dsp:nvSpPr>
        <dsp:cNvPr id="0" name=""/>
        <dsp:cNvSpPr/>
      </dsp:nvSpPr>
      <dsp:spPr>
        <a:xfrm>
          <a:off x="1772" y="117735"/>
          <a:ext cx="1898331" cy="1138998"/>
        </a:xfrm>
        <a:prstGeom prst="rect">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Urgent staffing requirement identified in care home/social care setting. All current internal processes for sourcing cover (excluding agency) have been exhausted.</a:t>
          </a:r>
          <a:endParaRPr lang="en-GB" sz="800" kern="1200"/>
        </a:p>
      </dsp:txBody>
      <dsp:txXfrm>
        <a:off x="1772" y="117735"/>
        <a:ext cx="1898331" cy="1138998"/>
      </dsp:txXfrm>
    </dsp:sp>
    <dsp:sp modelId="{5ADD7272-82A4-49E5-A458-E092A8712A09}">
      <dsp:nvSpPr>
        <dsp:cNvPr id="0" name=""/>
        <dsp:cNvSpPr/>
      </dsp:nvSpPr>
      <dsp:spPr>
        <a:xfrm>
          <a:off x="4233251" y="641515"/>
          <a:ext cx="406016" cy="91440"/>
        </a:xfrm>
        <a:custGeom>
          <a:avLst/>
          <a:gdLst/>
          <a:ahLst/>
          <a:cxnLst/>
          <a:rect l="0" t="0" r="0" b="0"/>
          <a:pathLst>
            <a:path>
              <a:moveTo>
                <a:pt x="0" y="45720"/>
              </a:moveTo>
              <a:lnTo>
                <a:pt x="40601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425344" y="685052"/>
        <a:ext cx="21830" cy="4366"/>
      </dsp:txXfrm>
    </dsp:sp>
    <dsp:sp modelId="{3FF7C067-1CC9-4777-9900-CAE6B40B0D33}">
      <dsp:nvSpPr>
        <dsp:cNvPr id="0" name=""/>
        <dsp:cNvSpPr/>
      </dsp:nvSpPr>
      <dsp:spPr>
        <a:xfrm>
          <a:off x="2336719" y="117735"/>
          <a:ext cx="1898331" cy="1138998"/>
        </a:xfrm>
        <a:prstGeom prst="rect">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Complete SCC Staffing Request Form and send to Somerset Foundation Trust Staffing Consultant (Emily Knott) via email.</a:t>
          </a:r>
          <a:endParaRPr lang="en-GB" sz="800" kern="1200"/>
        </a:p>
      </dsp:txBody>
      <dsp:txXfrm>
        <a:off x="2336719" y="117735"/>
        <a:ext cx="1898331" cy="1138998"/>
      </dsp:txXfrm>
    </dsp:sp>
    <dsp:sp modelId="{97865052-E24D-44AB-9C0E-728B1268CDCC}">
      <dsp:nvSpPr>
        <dsp:cNvPr id="0" name=""/>
        <dsp:cNvSpPr/>
      </dsp:nvSpPr>
      <dsp:spPr>
        <a:xfrm>
          <a:off x="6568199" y="641515"/>
          <a:ext cx="406016" cy="91440"/>
        </a:xfrm>
        <a:custGeom>
          <a:avLst/>
          <a:gdLst/>
          <a:ahLst/>
          <a:cxnLst/>
          <a:rect l="0" t="0" r="0" b="0"/>
          <a:pathLst>
            <a:path>
              <a:moveTo>
                <a:pt x="0" y="45720"/>
              </a:moveTo>
              <a:lnTo>
                <a:pt x="40601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6760291" y="685052"/>
        <a:ext cx="21830" cy="4366"/>
      </dsp:txXfrm>
    </dsp:sp>
    <dsp:sp modelId="{DF57E518-850D-4896-A833-8C10800F49A0}">
      <dsp:nvSpPr>
        <dsp:cNvPr id="0" name=""/>
        <dsp:cNvSpPr/>
      </dsp:nvSpPr>
      <dsp:spPr>
        <a:xfrm>
          <a:off x="4671667" y="117735"/>
          <a:ext cx="1898331" cy="113899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Staffing Consultant to confirm receipt of request form. </a:t>
          </a:r>
          <a:endParaRPr lang="en-GB" sz="800" kern="1200"/>
        </a:p>
      </dsp:txBody>
      <dsp:txXfrm>
        <a:off x="4671667" y="117735"/>
        <a:ext cx="1898331" cy="1138998"/>
      </dsp:txXfrm>
    </dsp:sp>
    <dsp:sp modelId="{331C4DAF-6E00-465A-9B14-AE6FFF15FC92}">
      <dsp:nvSpPr>
        <dsp:cNvPr id="0" name=""/>
        <dsp:cNvSpPr/>
      </dsp:nvSpPr>
      <dsp:spPr>
        <a:xfrm>
          <a:off x="950937" y="1254934"/>
          <a:ext cx="7004843" cy="406016"/>
        </a:xfrm>
        <a:custGeom>
          <a:avLst/>
          <a:gdLst/>
          <a:ahLst/>
          <a:cxnLst/>
          <a:rect l="0" t="0" r="0" b="0"/>
          <a:pathLst>
            <a:path>
              <a:moveTo>
                <a:pt x="7004843" y="0"/>
              </a:moveTo>
              <a:lnTo>
                <a:pt x="7004843" y="220108"/>
              </a:lnTo>
              <a:lnTo>
                <a:pt x="0" y="220108"/>
              </a:lnTo>
              <a:lnTo>
                <a:pt x="0" y="406016"/>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77898" y="1455759"/>
        <a:ext cx="350921" cy="4366"/>
      </dsp:txXfrm>
    </dsp:sp>
    <dsp:sp modelId="{5BFD259B-D6A3-4F84-9B80-FC71F8FCE4C3}">
      <dsp:nvSpPr>
        <dsp:cNvPr id="0" name=""/>
        <dsp:cNvSpPr/>
      </dsp:nvSpPr>
      <dsp:spPr>
        <a:xfrm>
          <a:off x="7006615" y="117735"/>
          <a:ext cx="1898331" cy="113899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Staffing Consultant to add shift/s to the SCC Care Come Support roster, specifying the correct location on the system.</a:t>
          </a:r>
          <a:endParaRPr lang="en-GB" sz="800" kern="1200"/>
        </a:p>
      </dsp:txBody>
      <dsp:txXfrm>
        <a:off x="7006615" y="117735"/>
        <a:ext cx="1898331" cy="1138998"/>
      </dsp:txXfrm>
    </dsp:sp>
    <dsp:sp modelId="{B8818185-21FE-4D19-AA68-7FAEA9D2CF01}">
      <dsp:nvSpPr>
        <dsp:cNvPr id="0" name=""/>
        <dsp:cNvSpPr/>
      </dsp:nvSpPr>
      <dsp:spPr>
        <a:xfrm>
          <a:off x="1898303" y="2217130"/>
          <a:ext cx="406016" cy="91440"/>
        </a:xfrm>
        <a:custGeom>
          <a:avLst/>
          <a:gdLst/>
          <a:ahLst/>
          <a:cxnLst/>
          <a:rect l="0" t="0" r="0" b="0"/>
          <a:pathLst>
            <a:path>
              <a:moveTo>
                <a:pt x="0" y="45720"/>
              </a:moveTo>
              <a:lnTo>
                <a:pt x="40601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090396" y="2260667"/>
        <a:ext cx="21830" cy="4366"/>
      </dsp:txXfrm>
    </dsp:sp>
    <dsp:sp modelId="{EAFED412-0060-437A-AF10-9A8C683B3A1B}">
      <dsp:nvSpPr>
        <dsp:cNvPr id="0" name=""/>
        <dsp:cNvSpPr/>
      </dsp:nvSpPr>
      <dsp:spPr>
        <a:xfrm>
          <a:off x="1772" y="1693351"/>
          <a:ext cx="1898331" cy="113899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Bank text to be sent out to relevant colleague group containing any relevant information including; patient group, specialty requirement, location and any other specific information given on the request form.</a:t>
          </a:r>
          <a:endParaRPr lang="en-GB" sz="800" kern="1200"/>
        </a:p>
      </dsp:txBody>
      <dsp:txXfrm>
        <a:off x="1772" y="1693351"/>
        <a:ext cx="1898331" cy="1138998"/>
      </dsp:txXfrm>
    </dsp:sp>
    <dsp:sp modelId="{999C511F-AB03-40B1-B9C6-5D64BC657C8C}">
      <dsp:nvSpPr>
        <dsp:cNvPr id="0" name=""/>
        <dsp:cNvSpPr/>
      </dsp:nvSpPr>
      <dsp:spPr>
        <a:xfrm>
          <a:off x="4233251" y="2217130"/>
          <a:ext cx="406016" cy="91440"/>
        </a:xfrm>
        <a:custGeom>
          <a:avLst/>
          <a:gdLst/>
          <a:ahLst/>
          <a:cxnLst/>
          <a:rect l="0" t="0" r="0" b="0"/>
          <a:pathLst>
            <a:path>
              <a:moveTo>
                <a:pt x="0" y="45720"/>
              </a:moveTo>
              <a:lnTo>
                <a:pt x="40601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425344" y="2260667"/>
        <a:ext cx="21830" cy="4366"/>
      </dsp:txXfrm>
    </dsp:sp>
    <dsp:sp modelId="{0DB29197-2F19-44CC-8A93-1934C525182B}">
      <dsp:nvSpPr>
        <dsp:cNvPr id="0" name=""/>
        <dsp:cNvSpPr/>
      </dsp:nvSpPr>
      <dsp:spPr>
        <a:xfrm>
          <a:off x="2336719" y="1693351"/>
          <a:ext cx="1898331" cy="113899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Staffing Consultant to actively engage with bank only colleagues within the relevant colleague group to discuss their ability to work in the care home sector.</a:t>
          </a:r>
          <a:endParaRPr lang="en-GB" sz="800" kern="1200"/>
        </a:p>
      </dsp:txBody>
      <dsp:txXfrm>
        <a:off x="2336719" y="1693351"/>
        <a:ext cx="1898331" cy="1138998"/>
      </dsp:txXfrm>
    </dsp:sp>
    <dsp:sp modelId="{AF37A23A-E668-4E2C-B35A-BD1359823085}">
      <dsp:nvSpPr>
        <dsp:cNvPr id="0" name=""/>
        <dsp:cNvSpPr/>
      </dsp:nvSpPr>
      <dsp:spPr>
        <a:xfrm>
          <a:off x="6568199" y="2217130"/>
          <a:ext cx="406016" cy="91440"/>
        </a:xfrm>
        <a:custGeom>
          <a:avLst/>
          <a:gdLst/>
          <a:ahLst/>
          <a:cxnLst/>
          <a:rect l="0" t="0" r="0" b="0"/>
          <a:pathLst>
            <a:path>
              <a:moveTo>
                <a:pt x="0" y="45720"/>
              </a:moveTo>
              <a:lnTo>
                <a:pt x="40601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6760291" y="2260667"/>
        <a:ext cx="21830" cy="4366"/>
      </dsp:txXfrm>
    </dsp:sp>
    <dsp:sp modelId="{48820902-9908-400D-840D-087FC30D3E3B}">
      <dsp:nvSpPr>
        <dsp:cNvPr id="0" name=""/>
        <dsp:cNvSpPr/>
      </dsp:nvSpPr>
      <dsp:spPr>
        <a:xfrm>
          <a:off x="4671667" y="1693351"/>
          <a:ext cx="1898331" cy="1138998"/>
        </a:xfrm>
        <a:prstGeom prst="rect">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Escalate inability to source cover back to SCC contact to request authorisation to escalate requirement to Premium or NHSP (additional cost implication, Premium leaflet included). Authorisation to be confirmed via email and documented in the ‘office use’ section of the SCC Staffing Request Form.</a:t>
          </a:r>
          <a:endParaRPr lang="en-GB" sz="800" kern="1200"/>
        </a:p>
      </dsp:txBody>
      <dsp:txXfrm>
        <a:off x="4671667" y="1693351"/>
        <a:ext cx="1898331" cy="1138998"/>
      </dsp:txXfrm>
    </dsp:sp>
    <dsp:sp modelId="{90913831-AC96-40EA-9A0F-DF13F214DB6A}">
      <dsp:nvSpPr>
        <dsp:cNvPr id="0" name=""/>
        <dsp:cNvSpPr/>
      </dsp:nvSpPr>
      <dsp:spPr>
        <a:xfrm>
          <a:off x="950937" y="2830549"/>
          <a:ext cx="7004843" cy="406016"/>
        </a:xfrm>
        <a:custGeom>
          <a:avLst/>
          <a:gdLst/>
          <a:ahLst/>
          <a:cxnLst/>
          <a:rect l="0" t="0" r="0" b="0"/>
          <a:pathLst>
            <a:path>
              <a:moveTo>
                <a:pt x="7004843" y="0"/>
              </a:moveTo>
              <a:lnTo>
                <a:pt x="7004843" y="220108"/>
              </a:lnTo>
              <a:lnTo>
                <a:pt x="0" y="220108"/>
              </a:lnTo>
              <a:lnTo>
                <a:pt x="0" y="406016"/>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77898" y="3031374"/>
        <a:ext cx="350921" cy="4366"/>
      </dsp:txXfrm>
    </dsp:sp>
    <dsp:sp modelId="{91226263-3E7B-4D6F-95DA-87760D57A6DA}">
      <dsp:nvSpPr>
        <dsp:cNvPr id="0" name=""/>
        <dsp:cNvSpPr/>
      </dsp:nvSpPr>
      <dsp:spPr>
        <a:xfrm>
          <a:off x="7006615" y="1693351"/>
          <a:ext cx="1898331" cy="113899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Staffing Consultant to send Premium text to relevant colleague group and add shift to NHSP</a:t>
          </a:r>
          <a:endParaRPr lang="en-GB" sz="800" kern="1200"/>
        </a:p>
      </dsp:txBody>
      <dsp:txXfrm>
        <a:off x="7006615" y="1693351"/>
        <a:ext cx="1898331" cy="1138998"/>
      </dsp:txXfrm>
    </dsp:sp>
    <dsp:sp modelId="{B2D352D0-172A-41EA-8DA8-F331F6186724}">
      <dsp:nvSpPr>
        <dsp:cNvPr id="0" name=""/>
        <dsp:cNvSpPr/>
      </dsp:nvSpPr>
      <dsp:spPr>
        <a:xfrm>
          <a:off x="1898303" y="3792745"/>
          <a:ext cx="406016" cy="91440"/>
        </a:xfrm>
        <a:custGeom>
          <a:avLst/>
          <a:gdLst/>
          <a:ahLst/>
          <a:cxnLst/>
          <a:rect l="0" t="0" r="0" b="0"/>
          <a:pathLst>
            <a:path>
              <a:moveTo>
                <a:pt x="0" y="45720"/>
              </a:moveTo>
              <a:lnTo>
                <a:pt x="40601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090396" y="3836282"/>
        <a:ext cx="21830" cy="4366"/>
      </dsp:txXfrm>
    </dsp:sp>
    <dsp:sp modelId="{FC8790C0-73BF-4419-877C-22E9753B03BD}">
      <dsp:nvSpPr>
        <dsp:cNvPr id="0" name=""/>
        <dsp:cNvSpPr/>
      </dsp:nvSpPr>
      <dsp:spPr>
        <a:xfrm>
          <a:off x="1772" y="3268966"/>
          <a:ext cx="1898331" cy="1138998"/>
        </a:xfrm>
        <a:prstGeom prst="rect">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Escalate inability to source cover back to SCC contact to request authorisation to escalate requirement through the agency tiering system. Specific authorisation level to be confirmed via email and documented on ‘office use’ section of SCC Staffing Request Form (additional cost implication, tiering system information included).</a:t>
          </a:r>
          <a:endParaRPr lang="en-GB" sz="800" kern="1200"/>
        </a:p>
      </dsp:txBody>
      <dsp:txXfrm>
        <a:off x="1772" y="3268966"/>
        <a:ext cx="1898331" cy="1138998"/>
      </dsp:txXfrm>
    </dsp:sp>
    <dsp:sp modelId="{41C46CD5-AC1A-4B6E-B9E5-1513E11C22BB}">
      <dsp:nvSpPr>
        <dsp:cNvPr id="0" name=""/>
        <dsp:cNvSpPr/>
      </dsp:nvSpPr>
      <dsp:spPr>
        <a:xfrm>
          <a:off x="4233251" y="3792745"/>
          <a:ext cx="406016" cy="91440"/>
        </a:xfrm>
        <a:custGeom>
          <a:avLst/>
          <a:gdLst/>
          <a:ahLst/>
          <a:cxnLst/>
          <a:rect l="0" t="0" r="0" b="0"/>
          <a:pathLst>
            <a:path>
              <a:moveTo>
                <a:pt x="0" y="45720"/>
              </a:moveTo>
              <a:lnTo>
                <a:pt x="40601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425344" y="3836282"/>
        <a:ext cx="21830" cy="4366"/>
      </dsp:txXfrm>
    </dsp:sp>
    <dsp:sp modelId="{5D3A2630-6096-4104-855B-AFA38EB20716}">
      <dsp:nvSpPr>
        <dsp:cNvPr id="0" name=""/>
        <dsp:cNvSpPr/>
      </dsp:nvSpPr>
      <dsp:spPr>
        <a:xfrm>
          <a:off x="2336719" y="3268966"/>
          <a:ext cx="1898331" cy="113899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Escalate through the agency tiering system via the Allocate BankStaff system in-line with current cost control processes.</a:t>
          </a:r>
          <a:endParaRPr lang="en-GB" sz="800" kern="1200"/>
        </a:p>
      </dsp:txBody>
      <dsp:txXfrm>
        <a:off x="2336719" y="3268966"/>
        <a:ext cx="1898331" cy="1138998"/>
      </dsp:txXfrm>
    </dsp:sp>
    <dsp:sp modelId="{CD6719C4-6FD5-46F9-B5CB-8C893141C0F6}">
      <dsp:nvSpPr>
        <dsp:cNvPr id="0" name=""/>
        <dsp:cNvSpPr/>
      </dsp:nvSpPr>
      <dsp:spPr>
        <a:xfrm>
          <a:off x="4671667" y="3268966"/>
          <a:ext cx="1898331" cy="1138998"/>
        </a:xfrm>
        <a:prstGeom prst="rect">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Escalate inability to fulfill demand to SCC contact.</a:t>
          </a:r>
          <a:endParaRPr lang="en-GB" sz="800" kern="1200"/>
        </a:p>
      </dsp:txBody>
      <dsp:txXfrm>
        <a:off x="4671667" y="3268966"/>
        <a:ext cx="1898331" cy="11389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39620E-E166-4C65-A04C-CFD74AA96006}">
      <dsp:nvSpPr>
        <dsp:cNvPr id="0" name=""/>
        <dsp:cNvSpPr/>
      </dsp:nvSpPr>
      <dsp:spPr>
        <a:xfrm>
          <a:off x="1983069" y="517676"/>
          <a:ext cx="399438" cy="91440"/>
        </a:xfrm>
        <a:custGeom>
          <a:avLst/>
          <a:gdLst/>
          <a:ahLst/>
          <a:cxnLst/>
          <a:rect l="0" t="0" r="0" b="0"/>
          <a:pathLst>
            <a:path>
              <a:moveTo>
                <a:pt x="0" y="45720"/>
              </a:moveTo>
              <a:lnTo>
                <a:pt x="39943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172037" y="561246"/>
        <a:ext cx="21501" cy="4300"/>
      </dsp:txXfrm>
    </dsp:sp>
    <dsp:sp modelId="{3D9C4672-ACD4-4978-B5D6-F1C202F5F178}">
      <dsp:nvSpPr>
        <dsp:cNvPr id="0" name=""/>
        <dsp:cNvSpPr/>
      </dsp:nvSpPr>
      <dsp:spPr>
        <a:xfrm>
          <a:off x="115138" y="2477"/>
          <a:ext cx="1869730" cy="112183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Staffing Consultant to book candidate into shift via the Allocate BankStaff system on the SCC Care Home Support Roster under the relevant location.</a:t>
          </a:r>
          <a:endParaRPr lang="en-GB" sz="800" kern="1200"/>
        </a:p>
      </dsp:txBody>
      <dsp:txXfrm>
        <a:off x="115138" y="2477"/>
        <a:ext cx="1869730" cy="1121838"/>
      </dsp:txXfrm>
    </dsp:sp>
    <dsp:sp modelId="{5F0F5879-F503-4464-B3C4-B5B1C2A5135F}">
      <dsp:nvSpPr>
        <dsp:cNvPr id="0" name=""/>
        <dsp:cNvSpPr/>
      </dsp:nvSpPr>
      <dsp:spPr>
        <a:xfrm>
          <a:off x="4282838" y="517676"/>
          <a:ext cx="399438" cy="91440"/>
        </a:xfrm>
        <a:custGeom>
          <a:avLst/>
          <a:gdLst/>
          <a:ahLst/>
          <a:cxnLst/>
          <a:rect l="0" t="0" r="0" b="0"/>
          <a:pathLst>
            <a:path>
              <a:moveTo>
                <a:pt x="0" y="45720"/>
              </a:moveTo>
              <a:lnTo>
                <a:pt x="39943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471807" y="561246"/>
        <a:ext cx="21501" cy="4300"/>
      </dsp:txXfrm>
    </dsp:sp>
    <dsp:sp modelId="{0D842339-1003-4FBE-9ED2-97A7A31C5467}">
      <dsp:nvSpPr>
        <dsp:cNvPr id="0" name=""/>
        <dsp:cNvSpPr/>
      </dsp:nvSpPr>
      <dsp:spPr>
        <a:xfrm>
          <a:off x="2414908" y="2477"/>
          <a:ext cx="1869730" cy="1121838"/>
        </a:xfrm>
        <a:prstGeom prst="rect">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Confirmation email to be sent to SCC contact and candidate on confirmation of filled shift (pro-former emails to be produced).</a:t>
          </a:r>
          <a:endParaRPr lang="en-GB" sz="800" kern="1200"/>
        </a:p>
      </dsp:txBody>
      <dsp:txXfrm>
        <a:off x="2414908" y="2477"/>
        <a:ext cx="1869730" cy="1121838"/>
      </dsp:txXfrm>
    </dsp:sp>
    <dsp:sp modelId="{B140FF26-87C9-4EF6-AC34-A61019CA711B}">
      <dsp:nvSpPr>
        <dsp:cNvPr id="0" name=""/>
        <dsp:cNvSpPr/>
      </dsp:nvSpPr>
      <dsp:spPr>
        <a:xfrm>
          <a:off x="6582607" y="517676"/>
          <a:ext cx="399438" cy="91440"/>
        </a:xfrm>
        <a:custGeom>
          <a:avLst/>
          <a:gdLst/>
          <a:ahLst/>
          <a:cxnLst/>
          <a:rect l="0" t="0" r="0" b="0"/>
          <a:pathLst>
            <a:path>
              <a:moveTo>
                <a:pt x="0" y="45720"/>
              </a:moveTo>
              <a:lnTo>
                <a:pt x="39943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6771576" y="561246"/>
        <a:ext cx="21501" cy="4300"/>
      </dsp:txXfrm>
    </dsp:sp>
    <dsp:sp modelId="{F6512C61-F919-4D04-821F-4CE5A5F3AEA7}">
      <dsp:nvSpPr>
        <dsp:cNvPr id="0" name=""/>
        <dsp:cNvSpPr/>
      </dsp:nvSpPr>
      <dsp:spPr>
        <a:xfrm>
          <a:off x="4714677" y="2477"/>
          <a:ext cx="1869730" cy="1121838"/>
        </a:xfrm>
        <a:prstGeom prst="rect">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Staffing Consultant to confirm attendance at commencement of shift via a phone call to the care home manager.</a:t>
          </a:r>
          <a:endParaRPr lang="en-GB" sz="800" kern="1200"/>
        </a:p>
      </dsp:txBody>
      <dsp:txXfrm>
        <a:off x="4714677" y="2477"/>
        <a:ext cx="1869730" cy="1121838"/>
      </dsp:txXfrm>
    </dsp:sp>
    <dsp:sp modelId="{9F3C33BB-DA4C-4E3B-B302-F09BDBD86BE1}">
      <dsp:nvSpPr>
        <dsp:cNvPr id="0" name=""/>
        <dsp:cNvSpPr/>
      </dsp:nvSpPr>
      <dsp:spPr>
        <a:xfrm>
          <a:off x="1050004" y="1122515"/>
          <a:ext cx="6899307" cy="399438"/>
        </a:xfrm>
        <a:custGeom>
          <a:avLst/>
          <a:gdLst/>
          <a:ahLst/>
          <a:cxnLst/>
          <a:rect l="0" t="0" r="0" b="0"/>
          <a:pathLst>
            <a:path>
              <a:moveTo>
                <a:pt x="6899307" y="0"/>
              </a:moveTo>
              <a:lnTo>
                <a:pt x="6899307" y="216819"/>
              </a:lnTo>
              <a:lnTo>
                <a:pt x="0" y="216819"/>
              </a:lnTo>
              <a:lnTo>
                <a:pt x="0" y="39943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326840" y="1320084"/>
        <a:ext cx="345634" cy="4300"/>
      </dsp:txXfrm>
    </dsp:sp>
    <dsp:sp modelId="{648F3D12-4F77-4131-853A-56B0B4095C99}">
      <dsp:nvSpPr>
        <dsp:cNvPr id="0" name=""/>
        <dsp:cNvSpPr/>
      </dsp:nvSpPr>
      <dsp:spPr>
        <a:xfrm>
          <a:off x="7014446" y="2477"/>
          <a:ext cx="1869730" cy="1121838"/>
        </a:xfrm>
        <a:prstGeom prst="rect">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t>Local induction and line-manager introduction to take place upon shift commencement. Instruction to be given regarding expectations and duties to be carried out.</a:t>
          </a:r>
        </a:p>
      </dsp:txBody>
      <dsp:txXfrm>
        <a:off x="7014446" y="2477"/>
        <a:ext cx="1869730" cy="1121838"/>
      </dsp:txXfrm>
    </dsp:sp>
    <dsp:sp modelId="{28D6231A-817E-4B53-B6E3-9AA1FA2C2002}">
      <dsp:nvSpPr>
        <dsp:cNvPr id="0" name=""/>
        <dsp:cNvSpPr/>
      </dsp:nvSpPr>
      <dsp:spPr>
        <a:xfrm>
          <a:off x="1983069" y="2069553"/>
          <a:ext cx="399438" cy="91440"/>
        </a:xfrm>
        <a:custGeom>
          <a:avLst/>
          <a:gdLst/>
          <a:ahLst/>
          <a:cxnLst/>
          <a:rect l="0" t="0" r="0" b="0"/>
          <a:pathLst>
            <a:path>
              <a:moveTo>
                <a:pt x="0" y="45720"/>
              </a:moveTo>
              <a:lnTo>
                <a:pt x="39943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172037" y="2113122"/>
        <a:ext cx="21501" cy="4300"/>
      </dsp:txXfrm>
    </dsp:sp>
    <dsp:sp modelId="{933ADCC4-4524-42F8-BD0B-E2ECE7C7B582}">
      <dsp:nvSpPr>
        <dsp:cNvPr id="0" name=""/>
        <dsp:cNvSpPr/>
      </dsp:nvSpPr>
      <dsp:spPr>
        <a:xfrm>
          <a:off x="115138" y="1554353"/>
          <a:ext cx="1869730" cy="1121838"/>
        </a:xfrm>
        <a:prstGeom prst="rect">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Weekly shift confirmation email to be sent to SCC central contact every Monday morning by 10am to confirm all shifts were worked and documented hours are correct. SCC contact to respond confirming all shifts or detailing any amendments to be made by 2pm Tuesday.</a:t>
          </a:r>
          <a:endParaRPr lang="en-GB" sz="800" kern="1200"/>
        </a:p>
      </dsp:txBody>
      <dsp:txXfrm>
        <a:off x="115138" y="1554353"/>
        <a:ext cx="1869730" cy="1121838"/>
      </dsp:txXfrm>
    </dsp:sp>
    <dsp:sp modelId="{0B646C19-2231-4A81-8546-AD85ED482D6D}">
      <dsp:nvSpPr>
        <dsp:cNvPr id="0" name=""/>
        <dsp:cNvSpPr/>
      </dsp:nvSpPr>
      <dsp:spPr>
        <a:xfrm>
          <a:off x="4282838" y="2069553"/>
          <a:ext cx="399438" cy="91440"/>
        </a:xfrm>
        <a:custGeom>
          <a:avLst/>
          <a:gdLst/>
          <a:ahLst/>
          <a:cxnLst/>
          <a:rect l="0" t="0" r="0" b="0"/>
          <a:pathLst>
            <a:path>
              <a:moveTo>
                <a:pt x="0" y="45720"/>
              </a:moveTo>
              <a:lnTo>
                <a:pt x="39943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471807" y="2113122"/>
        <a:ext cx="21501" cy="4300"/>
      </dsp:txXfrm>
    </dsp:sp>
    <dsp:sp modelId="{EE4FBDE0-586C-4F7C-8D41-907F992F396F}">
      <dsp:nvSpPr>
        <dsp:cNvPr id="0" name=""/>
        <dsp:cNvSpPr/>
      </dsp:nvSpPr>
      <dsp:spPr>
        <a:xfrm>
          <a:off x="2414908" y="1554353"/>
          <a:ext cx="1869730" cy="112183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Staffing Consultants to finalise shifts on the Allocate BankStaff system weekly on receipt of SCC confirmation email.</a:t>
          </a:r>
          <a:endParaRPr lang="en-GB" sz="800" kern="1200"/>
        </a:p>
      </dsp:txBody>
      <dsp:txXfrm>
        <a:off x="2414908" y="1554353"/>
        <a:ext cx="1869730" cy="1121838"/>
      </dsp:txXfrm>
    </dsp:sp>
    <dsp:sp modelId="{D2BB33A4-EB2F-4E02-9469-80180292019E}">
      <dsp:nvSpPr>
        <dsp:cNvPr id="0" name=""/>
        <dsp:cNvSpPr/>
      </dsp:nvSpPr>
      <dsp:spPr>
        <a:xfrm>
          <a:off x="6582607" y="2069553"/>
          <a:ext cx="399438" cy="91440"/>
        </a:xfrm>
        <a:custGeom>
          <a:avLst/>
          <a:gdLst/>
          <a:ahLst/>
          <a:cxnLst/>
          <a:rect l="0" t="0" r="0" b="0"/>
          <a:pathLst>
            <a:path>
              <a:moveTo>
                <a:pt x="0" y="45720"/>
              </a:moveTo>
              <a:lnTo>
                <a:pt x="39943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6771576" y="2113122"/>
        <a:ext cx="21501" cy="4300"/>
      </dsp:txXfrm>
    </dsp:sp>
    <dsp:sp modelId="{D194385F-4704-4281-8DD5-1E7F0870890E}">
      <dsp:nvSpPr>
        <dsp:cNvPr id="0" name=""/>
        <dsp:cNvSpPr/>
      </dsp:nvSpPr>
      <dsp:spPr>
        <a:xfrm>
          <a:off x="4714677" y="1554353"/>
          <a:ext cx="1869730" cy="112183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All colleagues will be paid via the normal route in-line with their SFT/agency pay</a:t>
          </a:r>
          <a:endParaRPr lang="en-GB" sz="800" kern="1200"/>
        </a:p>
      </dsp:txBody>
      <dsp:txXfrm>
        <a:off x="4714677" y="1554353"/>
        <a:ext cx="1869730" cy="1121838"/>
      </dsp:txXfrm>
    </dsp:sp>
    <dsp:sp modelId="{D6E4C340-78FE-4B31-BEFF-0E17BA6C411A}">
      <dsp:nvSpPr>
        <dsp:cNvPr id="0" name=""/>
        <dsp:cNvSpPr/>
      </dsp:nvSpPr>
      <dsp:spPr>
        <a:xfrm>
          <a:off x="1050004" y="2674392"/>
          <a:ext cx="6899307" cy="399438"/>
        </a:xfrm>
        <a:custGeom>
          <a:avLst/>
          <a:gdLst/>
          <a:ahLst/>
          <a:cxnLst/>
          <a:rect l="0" t="0" r="0" b="0"/>
          <a:pathLst>
            <a:path>
              <a:moveTo>
                <a:pt x="6899307" y="0"/>
              </a:moveTo>
              <a:lnTo>
                <a:pt x="6899307" y="216819"/>
              </a:lnTo>
              <a:lnTo>
                <a:pt x="0" y="216819"/>
              </a:lnTo>
              <a:lnTo>
                <a:pt x="0" y="39943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326840" y="2871961"/>
        <a:ext cx="345634" cy="4300"/>
      </dsp:txXfrm>
    </dsp:sp>
    <dsp:sp modelId="{ECB0CF65-BB1A-4AF1-B1E6-F9B83643945C}">
      <dsp:nvSpPr>
        <dsp:cNvPr id="0" name=""/>
        <dsp:cNvSpPr/>
      </dsp:nvSpPr>
      <dsp:spPr>
        <a:xfrm>
          <a:off x="7014446" y="1554353"/>
          <a:ext cx="1869730" cy="112183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Staffing Consultant to pull down all SCC Care Home shifts the next working day after month end. The following fields should be included and all premium costings should be added prior to submission to Finance; Request ID, Date, Start/End Time, Shift Duration, Ward, Cost Centre, Location, Agency, Staff Name, High Priority (Premium).</a:t>
          </a:r>
          <a:endParaRPr lang="en-GB" sz="800" kern="1200"/>
        </a:p>
      </dsp:txBody>
      <dsp:txXfrm>
        <a:off x="7014446" y="1554353"/>
        <a:ext cx="1869730" cy="1121838"/>
      </dsp:txXfrm>
    </dsp:sp>
    <dsp:sp modelId="{64A6C9F6-72DE-4544-8C3F-DADF530E7F3C}">
      <dsp:nvSpPr>
        <dsp:cNvPr id="0" name=""/>
        <dsp:cNvSpPr/>
      </dsp:nvSpPr>
      <dsp:spPr>
        <a:xfrm>
          <a:off x="115138" y="3106230"/>
          <a:ext cx="1869730" cy="112183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SFT Finance team will cost all shifts to be cross charged and add employment on-costs. An invoice will be raised.</a:t>
          </a:r>
          <a:r>
            <a:rPr lang="en-US" sz="800" kern="1200">
              <a:solidFill>
                <a:srgbClr val="FF0000"/>
              </a:solidFill>
            </a:rPr>
            <a:t> </a:t>
          </a:r>
          <a:endParaRPr lang="en-GB" sz="800" kern="1200">
            <a:solidFill>
              <a:srgbClr val="FF0000"/>
            </a:solidFill>
          </a:endParaRPr>
        </a:p>
      </dsp:txBody>
      <dsp:txXfrm>
        <a:off x="115138" y="3106230"/>
        <a:ext cx="1869730" cy="1121838"/>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Taunton and Somerset NHS Foundation Trust</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Dee.Barber</dc:creator>
  <cp:lastModifiedBy>Emma Morgan2</cp:lastModifiedBy>
  <cp:revision>7</cp:revision>
  <cp:lastPrinted>2020-05-15T09:23:00Z</cp:lastPrinted>
  <dcterms:created xsi:type="dcterms:W3CDTF">2021-12-30T14:45:00Z</dcterms:created>
  <dcterms:modified xsi:type="dcterms:W3CDTF">2022-01-07T12:17:00Z</dcterms:modified>
</cp:coreProperties>
</file>