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6B" w:rsidRDefault="00292D6B" w:rsidP="00B30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Ref: CHNS Letter</w:t>
      </w:r>
    </w:p>
    <w:p w:rsidR="00292D6B" w:rsidRDefault="00292D6B" w:rsidP="00B305A7">
      <w:pPr>
        <w:rPr>
          <w:rFonts w:ascii="Arial" w:hAnsi="Arial" w:cs="Arial"/>
          <w:sz w:val="24"/>
          <w:szCs w:val="24"/>
        </w:rPr>
      </w:pPr>
    </w:p>
    <w:p w:rsidR="008C6CE7" w:rsidRPr="004C15BE" w:rsidRDefault="008C6CE7" w:rsidP="00B305A7">
      <w:pPr>
        <w:rPr>
          <w:rFonts w:ascii="Arial" w:hAnsi="Arial" w:cs="Arial"/>
          <w:sz w:val="24"/>
          <w:szCs w:val="24"/>
        </w:rPr>
      </w:pPr>
      <w:r w:rsidRPr="004C15BE">
        <w:rPr>
          <w:rFonts w:ascii="Arial" w:hAnsi="Arial" w:cs="Arial"/>
          <w:sz w:val="24"/>
          <w:szCs w:val="24"/>
        </w:rPr>
        <w:t>Date</w:t>
      </w:r>
      <w:proofErr w:type="gramStart"/>
      <w:r w:rsidRPr="004C15BE">
        <w:rPr>
          <w:rFonts w:ascii="Arial" w:hAnsi="Arial" w:cs="Arial"/>
          <w:sz w:val="24"/>
          <w:szCs w:val="24"/>
        </w:rPr>
        <w:t>:</w:t>
      </w:r>
      <w:r w:rsidRPr="00292D6B">
        <w:rPr>
          <w:rFonts w:ascii="Arial" w:hAnsi="Arial" w:cs="Arial"/>
          <w:sz w:val="24"/>
          <w:szCs w:val="24"/>
          <w:highlight w:val="green"/>
        </w:rPr>
        <w:t>[</w:t>
      </w:r>
      <w:proofErr w:type="gramEnd"/>
      <w:r w:rsidRPr="00292D6B">
        <w:rPr>
          <w:rFonts w:ascii="Arial" w:hAnsi="Arial" w:cs="Arial"/>
          <w:sz w:val="24"/>
          <w:szCs w:val="24"/>
          <w:highlight w:val="green"/>
        </w:rPr>
        <w:t>auto-insert date]</w:t>
      </w:r>
    </w:p>
    <w:p w:rsidR="008C6CE7" w:rsidRDefault="008C6CE7" w:rsidP="00B305A7">
      <w:pPr>
        <w:rPr>
          <w:rFonts w:ascii="Arial" w:hAnsi="Arial" w:cs="Arial"/>
          <w:sz w:val="24"/>
          <w:szCs w:val="24"/>
        </w:rPr>
      </w:pPr>
    </w:p>
    <w:p w:rsidR="0099783E" w:rsidRPr="00292D6B" w:rsidRDefault="0099783E" w:rsidP="00B305A7">
      <w:pPr>
        <w:rPr>
          <w:rFonts w:ascii="Arial" w:hAnsi="Arial" w:cs="Arial"/>
          <w:sz w:val="24"/>
          <w:szCs w:val="24"/>
          <w:highlight w:val="green"/>
        </w:rPr>
      </w:pPr>
      <w:r>
        <w:rPr>
          <w:rFonts w:ascii="Arial" w:hAnsi="Arial" w:cs="Arial"/>
          <w:sz w:val="24"/>
          <w:szCs w:val="24"/>
        </w:rPr>
        <w:t xml:space="preserve">Dear Carer of </w:t>
      </w:r>
      <w:r w:rsidRPr="00292D6B">
        <w:rPr>
          <w:rFonts w:ascii="Arial" w:hAnsi="Arial" w:cs="Arial"/>
          <w:sz w:val="24"/>
          <w:szCs w:val="24"/>
          <w:highlight w:val="green"/>
        </w:rPr>
        <w:t>[Insert Name</w:t>
      </w:r>
      <w:r w:rsidR="00292D6B">
        <w:rPr>
          <w:rFonts w:ascii="Arial" w:hAnsi="Arial" w:cs="Arial"/>
          <w:sz w:val="24"/>
          <w:szCs w:val="24"/>
          <w:highlight w:val="green"/>
        </w:rPr>
        <w:t xml:space="preserve"> and surname</w:t>
      </w:r>
      <w:r w:rsidRPr="00292D6B">
        <w:rPr>
          <w:rFonts w:ascii="Arial" w:hAnsi="Arial" w:cs="Arial"/>
          <w:sz w:val="24"/>
          <w:szCs w:val="24"/>
          <w:highlight w:val="green"/>
        </w:rPr>
        <w:t>]</w:t>
      </w:r>
    </w:p>
    <w:p w:rsidR="0099783E" w:rsidRDefault="0099783E" w:rsidP="00B305A7">
      <w:pPr>
        <w:rPr>
          <w:rFonts w:ascii="Arial" w:hAnsi="Arial" w:cs="Arial"/>
          <w:sz w:val="24"/>
          <w:szCs w:val="24"/>
        </w:rPr>
      </w:pPr>
      <w:r w:rsidRPr="00292D6B">
        <w:rPr>
          <w:rFonts w:ascii="Arial" w:hAnsi="Arial" w:cs="Arial"/>
          <w:sz w:val="24"/>
          <w:szCs w:val="24"/>
          <w:highlight w:val="green"/>
        </w:rPr>
        <w:t>[Insert Address]</w:t>
      </w:r>
      <w:r>
        <w:rPr>
          <w:rFonts w:ascii="Arial" w:hAnsi="Arial" w:cs="Arial"/>
          <w:sz w:val="24"/>
          <w:szCs w:val="24"/>
        </w:rPr>
        <w:t xml:space="preserve"> </w:t>
      </w:r>
    </w:p>
    <w:p w:rsidR="0099783E" w:rsidRDefault="0099783E" w:rsidP="00B305A7">
      <w:pPr>
        <w:rPr>
          <w:rFonts w:ascii="Arial" w:hAnsi="Arial" w:cs="Arial"/>
          <w:sz w:val="24"/>
          <w:szCs w:val="24"/>
        </w:rPr>
      </w:pPr>
    </w:p>
    <w:p w:rsidR="0099783E" w:rsidRDefault="0099783E" w:rsidP="00B305A7">
      <w:pPr>
        <w:rPr>
          <w:rFonts w:ascii="Arial" w:hAnsi="Arial" w:cs="Arial"/>
          <w:sz w:val="24"/>
          <w:szCs w:val="24"/>
        </w:rPr>
      </w:pPr>
    </w:p>
    <w:p w:rsidR="00B305A7" w:rsidRPr="004C15BE" w:rsidRDefault="00B305A7" w:rsidP="00B305A7">
      <w:pPr>
        <w:rPr>
          <w:rFonts w:ascii="Arial" w:hAnsi="Arial" w:cs="Arial"/>
          <w:sz w:val="24"/>
          <w:szCs w:val="24"/>
        </w:rPr>
      </w:pPr>
      <w:r w:rsidRPr="004C15BE">
        <w:rPr>
          <w:rFonts w:ascii="Arial" w:hAnsi="Arial" w:cs="Arial"/>
          <w:sz w:val="24"/>
          <w:szCs w:val="24"/>
        </w:rPr>
        <w:t xml:space="preserve">Dear Carer, </w:t>
      </w:r>
    </w:p>
    <w:p w:rsidR="00B305A7" w:rsidRPr="004C15BE" w:rsidRDefault="00B305A7" w:rsidP="00B305A7">
      <w:pPr>
        <w:rPr>
          <w:rFonts w:ascii="Arial" w:hAnsi="Arial" w:cs="Arial"/>
          <w:sz w:val="24"/>
          <w:szCs w:val="24"/>
        </w:rPr>
      </w:pPr>
    </w:p>
    <w:p w:rsidR="0099783E" w:rsidRDefault="00B305A7" w:rsidP="00B305A7">
      <w:pPr>
        <w:rPr>
          <w:rFonts w:ascii="Arial" w:hAnsi="Arial" w:cs="Arial"/>
          <w:sz w:val="24"/>
          <w:szCs w:val="24"/>
        </w:rPr>
      </w:pPr>
      <w:r w:rsidRPr="004C15BE">
        <w:rPr>
          <w:rFonts w:ascii="Arial" w:hAnsi="Arial" w:cs="Arial"/>
          <w:sz w:val="24"/>
          <w:szCs w:val="24"/>
        </w:rPr>
        <w:t xml:space="preserve">Re: </w:t>
      </w:r>
      <w:r w:rsidR="008C6CE7" w:rsidRPr="00292D6B">
        <w:rPr>
          <w:rFonts w:ascii="Arial" w:hAnsi="Arial" w:cs="Arial"/>
          <w:sz w:val="24"/>
          <w:szCs w:val="24"/>
          <w:highlight w:val="green"/>
        </w:rPr>
        <w:t xml:space="preserve">[auto-insert </w:t>
      </w:r>
      <w:r w:rsidR="00D058CC" w:rsidRPr="00292D6B">
        <w:rPr>
          <w:rFonts w:ascii="Arial" w:hAnsi="Arial" w:cs="Arial"/>
          <w:sz w:val="24"/>
          <w:szCs w:val="24"/>
          <w:highlight w:val="green"/>
        </w:rPr>
        <w:t>client</w:t>
      </w:r>
      <w:r w:rsidR="008C6CE7" w:rsidRPr="00292D6B">
        <w:rPr>
          <w:rFonts w:ascii="Arial" w:hAnsi="Arial" w:cs="Arial"/>
          <w:sz w:val="24"/>
          <w:szCs w:val="24"/>
          <w:highlight w:val="green"/>
        </w:rPr>
        <w:t xml:space="preserve"> name</w:t>
      </w:r>
      <w:r w:rsidR="00D058CC" w:rsidRPr="00292D6B">
        <w:rPr>
          <w:rFonts w:ascii="Arial" w:hAnsi="Arial" w:cs="Arial"/>
          <w:sz w:val="24"/>
          <w:szCs w:val="24"/>
          <w:highlight w:val="green"/>
        </w:rPr>
        <w:t xml:space="preserve"> and surname</w:t>
      </w:r>
      <w:r w:rsidR="008C6CE7" w:rsidRPr="00292D6B">
        <w:rPr>
          <w:rFonts w:ascii="Arial" w:hAnsi="Arial" w:cs="Arial"/>
          <w:sz w:val="24"/>
          <w:szCs w:val="24"/>
          <w:highlight w:val="green"/>
        </w:rPr>
        <w:t>]</w:t>
      </w:r>
      <w:r w:rsidR="0099783E">
        <w:rPr>
          <w:rFonts w:ascii="Arial" w:hAnsi="Arial" w:cs="Arial"/>
          <w:sz w:val="24"/>
          <w:szCs w:val="24"/>
        </w:rPr>
        <w:tab/>
      </w:r>
      <w:r w:rsidRPr="004C15BE">
        <w:rPr>
          <w:rFonts w:ascii="Arial" w:hAnsi="Arial" w:cs="Arial"/>
          <w:sz w:val="24"/>
          <w:szCs w:val="24"/>
        </w:rPr>
        <w:t>NHS No</w:t>
      </w:r>
      <w:proofErr w:type="gramStart"/>
      <w:r w:rsidRPr="004C15BE">
        <w:rPr>
          <w:rFonts w:ascii="Arial" w:hAnsi="Arial" w:cs="Arial"/>
          <w:sz w:val="24"/>
          <w:szCs w:val="24"/>
        </w:rPr>
        <w:t>:</w:t>
      </w:r>
      <w:r w:rsidR="008C6CE7" w:rsidRPr="00292D6B">
        <w:rPr>
          <w:rFonts w:ascii="Arial" w:hAnsi="Arial" w:cs="Arial"/>
          <w:sz w:val="24"/>
          <w:szCs w:val="24"/>
          <w:highlight w:val="green"/>
        </w:rPr>
        <w:t>[</w:t>
      </w:r>
      <w:proofErr w:type="gramEnd"/>
      <w:r w:rsidR="008C6CE7" w:rsidRPr="00292D6B">
        <w:rPr>
          <w:rFonts w:ascii="Arial" w:hAnsi="Arial" w:cs="Arial"/>
          <w:sz w:val="24"/>
          <w:szCs w:val="24"/>
          <w:highlight w:val="green"/>
        </w:rPr>
        <w:t>auto-insert NHS No:]</w:t>
      </w:r>
    </w:p>
    <w:p w:rsidR="00B305A7" w:rsidRPr="004C15BE" w:rsidRDefault="008C6CE7" w:rsidP="00B305A7">
      <w:pPr>
        <w:rPr>
          <w:rFonts w:ascii="Arial" w:hAnsi="Arial" w:cs="Arial"/>
          <w:sz w:val="24"/>
          <w:szCs w:val="24"/>
        </w:rPr>
      </w:pPr>
      <w:r w:rsidRPr="004C15BE">
        <w:rPr>
          <w:rFonts w:ascii="Arial" w:hAnsi="Arial" w:cs="Arial"/>
          <w:sz w:val="24"/>
          <w:szCs w:val="24"/>
        </w:rPr>
        <w:t xml:space="preserve">Date of birth: </w:t>
      </w:r>
      <w:r w:rsidRPr="00292D6B">
        <w:rPr>
          <w:rFonts w:ascii="Arial" w:hAnsi="Arial" w:cs="Arial"/>
          <w:sz w:val="24"/>
          <w:szCs w:val="24"/>
          <w:highlight w:val="green"/>
        </w:rPr>
        <w:t xml:space="preserve">[auto-insert </w:t>
      </w:r>
      <w:proofErr w:type="spellStart"/>
      <w:r w:rsidRPr="00292D6B">
        <w:rPr>
          <w:rFonts w:ascii="Arial" w:hAnsi="Arial" w:cs="Arial"/>
          <w:sz w:val="24"/>
          <w:szCs w:val="24"/>
          <w:highlight w:val="green"/>
        </w:rPr>
        <w:t>d.o.b</w:t>
      </w:r>
      <w:proofErr w:type="spellEnd"/>
      <w:r w:rsidRPr="00292D6B">
        <w:rPr>
          <w:rFonts w:ascii="Arial" w:hAnsi="Arial" w:cs="Arial"/>
          <w:sz w:val="24"/>
          <w:szCs w:val="24"/>
          <w:highlight w:val="green"/>
        </w:rPr>
        <w:t>]</w:t>
      </w:r>
    </w:p>
    <w:p w:rsidR="00B305A7" w:rsidRPr="004C15BE" w:rsidRDefault="00B305A7" w:rsidP="00B305A7">
      <w:pPr>
        <w:rPr>
          <w:rFonts w:ascii="Arial" w:hAnsi="Arial" w:cs="Arial"/>
          <w:sz w:val="24"/>
          <w:szCs w:val="24"/>
        </w:rPr>
      </w:pPr>
    </w:p>
    <w:p w:rsidR="00B305A7" w:rsidRPr="004C15BE" w:rsidRDefault="00864FEB" w:rsidP="00B30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Your resident was </w:t>
      </w:r>
      <w:r w:rsidR="00D058CC" w:rsidRPr="004C15BE">
        <w:rPr>
          <w:rFonts w:ascii="Arial" w:hAnsi="Arial" w:cs="Arial"/>
          <w:sz w:val="24"/>
          <w:szCs w:val="24"/>
        </w:rPr>
        <w:t xml:space="preserve">referred </w:t>
      </w:r>
      <w:r w:rsidR="00572CCB">
        <w:rPr>
          <w:rFonts w:ascii="Arial" w:hAnsi="Arial" w:cs="Arial"/>
          <w:sz w:val="24"/>
          <w:szCs w:val="24"/>
        </w:rPr>
        <w:t>to their</w:t>
      </w:r>
      <w:r w:rsidR="00D058CC" w:rsidRPr="004C15BE">
        <w:rPr>
          <w:rFonts w:ascii="Arial" w:hAnsi="Arial" w:cs="Arial"/>
          <w:sz w:val="24"/>
          <w:szCs w:val="24"/>
        </w:rPr>
        <w:t xml:space="preserve"> GP</w:t>
      </w:r>
      <w:bookmarkStart w:id="0" w:name="_GoBack"/>
      <w:bookmarkEnd w:id="0"/>
      <w:r w:rsidR="00D058CC" w:rsidRPr="004C15BE">
        <w:rPr>
          <w:rFonts w:ascii="Arial" w:hAnsi="Arial" w:cs="Arial"/>
          <w:sz w:val="24"/>
          <w:szCs w:val="24"/>
        </w:rPr>
        <w:t xml:space="preserve"> </w:t>
      </w:r>
      <w:r w:rsidR="00572CCB">
        <w:rPr>
          <w:rFonts w:ascii="Arial" w:hAnsi="Arial" w:cs="Arial"/>
          <w:sz w:val="24"/>
          <w:szCs w:val="24"/>
        </w:rPr>
        <w:t xml:space="preserve">for </w:t>
      </w:r>
      <w:r w:rsidR="00B305A7" w:rsidRPr="004C15BE">
        <w:rPr>
          <w:rFonts w:ascii="Arial" w:hAnsi="Arial" w:cs="Arial"/>
          <w:sz w:val="24"/>
          <w:szCs w:val="24"/>
        </w:rPr>
        <w:t xml:space="preserve">nutrition support advice. </w:t>
      </w:r>
    </w:p>
    <w:p w:rsidR="00D058CC" w:rsidRPr="004C15BE" w:rsidRDefault="00D058CC" w:rsidP="00B305A7">
      <w:pPr>
        <w:rPr>
          <w:rFonts w:ascii="Arial" w:hAnsi="Arial" w:cs="Arial"/>
          <w:sz w:val="24"/>
          <w:szCs w:val="24"/>
        </w:rPr>
      </w:pPr>
    </w:p>
    <w:p w:rsidR="004774D7" w:rsidRPr="004774D7" w:rsidRDefault="004774D7" w:rsidP="004774D7">
      <w:pPr>
        <w:jc w:val="center"/>
        <w:rPr>
          <w:rFonts w:ascii="Arial" w:hAnsi="Arial" w:cs="Arial"/>
          <w:b/>
          <w:sz w:val="36"/>
          <w:szCs w:val="36"/>
        </w:rPr>
      </w:pPr>
      <w:r w:rsidRPr="004774D7">
        <w:rPr>
          <w:rFonts w:ascii="Arial" w:hAnsi="Arial" w:cs="Arial"/>
          <w:b/>
          <w:sz w:val="36"/>
          <w:szCs w:val="36"/>
        </w:rPr>
        <w:t>Dietetic Care Plan</w:t>
      </w:r>
    </w:p>
    <w:p w:rsidR="004774D7" w:rsidRPr="004774D7" w:rsidRDefault="004774D7" w:rsidP="004774D7">
      <w:pPr>
        <w:jc w:val="center"/>
        <w:rPr>
          <w:rFonts w:ascii="Arial" w:hAnsi="Arial" w:cs="Arial"/>
          <w:b/>
          <w:sz w:val="36"/>
          <w:szCs w:val="36"/>
        </w:rPr>
      </w:pPr>
    </w:p>
    <w:p w:rsidR="004774D7" w:rsidRPr="004774D7" w:rsidRDefault="004774D7" w:rsidP="004774D7">
      <w:pPr>
        <w:rPr>
          <w:rFonts w:ascii="Arial" w:hAnsi="Arial" w:cs="Arial"/>
          <w:b/>
          <w:sz w:val="28"/>
          <w:szCs w:val="28"/>
        </w:rPr>
      </w:pPr>
      <w:r w:rsidRPr="004774D7">
        <w:rPr>
          <w:rFonts w:ascii="Arial" w:hAnsi="Arial" w:cs="Arial"/>
          <w:b/>
          <w:sz w:val="28"/>
          <w:szCs w:val="28"/>
        </w:rPr>
        <w:t>What you need to do next</w:t>
      </w:r>
    </w:p>
    <w:p w:rsidR="004774D7" w:rsidRPr="004774D7" w:rsidRDefault="004774D7" w:rsidP="004774D7">
      <w:pPr>
        <w:rPr>
          <w:rFonts w:ascii="Arial" w:hAnsi="Arial" w:cs="Arial"/>
          <w:sz w:val="24"/>
          <w:szCs w:val="24"/>
        </w:rPr>
      </w:pPr>
      <w:r w:rsidRPr="004774D7">
        <w:rPr>
          <w:rFonts w:ascii="Arial" w:hAnsi="Arial" w:cs="Arial"/>
          <w:sz w:val="24"/>
          <w:szCs w:val="24"/>
        </w:rPr>
        <w:t>We recommend you (carers) follow the recommended actions below to support your resident and reduce their risk of malnutrition</w:t>
      </w:r>
    </w:p>
    <w:p w:rsidR="004774D7" w:rsidRPr="004774D7" w:rsidRDefault="004774D7" w:rsidP="004774D7">
      <w:pPr>
        <w:rPr>
          <w:rFonts w:ascii="Arial" w:hAnsi="Arial" w:cs="Arial"/>
          <w:b/>
          <w:sz w:val="36"/>
          <w:szCs w:val="36"/>
        </w:rPr>
      </w:pPr>
      <w:r w:rsidRPr="004774D7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9504" behindDoc="0" locked="0" layoutInCell="1" allowOverlap="1" wp14:anchorId="18C41563" wp14:editId="35752E0A">
            <wp:simplePos x="0" y="0"/>
            <wp:positionH relativeFrom="margin">
              <wp:posOffset>5812403</wp:posOffset>
            </wp:positionH>
            <wp:positionV relativeFrom="paragraph">
              <wp:posOffset>274237</wp:posOffset>
            </wp:positionV>
            <wp:extent cx="436880" cy="343535"/>
            <wp:effectExtent l="0" t="0" r="127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icked tickbox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0212" r="-22" b="24199"/>
                    <a:stretch/>
                  </pic:blipFill>
                  <pic:spPr bwMode="auto">
                    <a:xfrm>
                      <a:off x="0" y="0"/>
                      <a:ext cx="436880" cy="3435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1"/>
        <w:tblW w:w="8836" w:type="dxa"/>
        <w:tblInd w:w="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"/>
        <w:gridCol w:w="70"/>
        <w:gridCol w:w="5815"/>
        <w:gridCol w:w="1225"/>
        <w:gridCol w:w="1417"/>
      </w:tblGrid>
      <w:tr w:rsidR="004774D7" w:rsidRPr="004774D7" w:rsidTr="004774D7">
        <w:tc>
          <w:tcPr>
            <w:tcW w:w="309" w:type="dxa"/>
          </w:tcPr>
          <w:p w:rsidR="004774D7" w:rsidRPr="004774D7" w:rsidRDefault="004774D7" w:rsidP="004774D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5885" w:type="dxa"/>
            <w:gridSpan w:val="2"/>
          </w:tcPr>
          <w:p w:rsidR="004774D7" w:rsidRPr="004774D7" w:rsidRDefault="004774D7" w:rsidP="00477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tcBorders>
              <w:right w:val="dashed" w:sz="4" w:space="0" w:color="auto"/>
            </w:tcBorders>
          </w:tcPr>
          <w:p w:rsidR="004774D7" w:rsidRPr="004774D7" w:rsidRDefault="004774D7" w:rsidP="004774D7">
            <w:pPr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</w:pPr>
          </w:p>
        </w:tc>
        <w:tc>
          <w:tcPr>
            <w:tcW w:w="1417" w:type="dxa"/>
            <w:tcBorders>
              <w:left w:val="dashed" w:sz="4" w:space="0" w:color="auto"/>
              <w:right w:val="dashed" w:sz="4" w:space="0" w:color="auto"/>
            </w:tcBorders>
          </w:tcPr>
          <w:p w:rsidR="004774D7" w:rsidRPr="004774D7" w:rsidRDefault="004774D7" w:rsidP="004774D7">
            <w:pPr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</w:pPr>
            <w:r w:rsidRPr="004774D7">
              <w:rPr>
                <w:rFonts w:ascii="Arial" w:hAnsi="Arial" w:cs="Arial"/>
                <w:b/>
                <w:noProof/>
                <w:sz w:val="24"/>
                <w:szCs w:val="24"/>
                <w:lang w:eastAsia="en-GB"/>
              </w:rPr>
              <w:t>Tick when completed</w:t>
            </w:r>
          </w:p>
        </w:tc>
      </w:tr>
      <w:tr w:rsidR="004774D7" w:rsidRPr="004774D7" w:rsidTr="004774D7">
        <w:tc>
          <w:tcPr>
            <w:tcW w:w="309" w:type="dxa"/>
          </w:tcPr>
          <w:p w:rsidR="004774D7" w:rsidRPr="004774D7" w:rsidRDefault="004774D7" w:rsidP="004774D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774D7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</w:tc>
        <w:tc>
          <w:tcPr>
            <w:tcW w:w="5885" w:type="dxa"/>
            <w:gridSpan w:val="2"/>
          </w:tcPr>
          <w:p w:rsidR="004774D7" w:rsidRPr="004774D7" w:rsidRDefault="004774D7" w:rsidP="004774D7">
            <w:pPr>
              <w:rPr>
                <w:rFonts w:ascii="Arial" w:hAnsi="Arial" w:cs="Arial"/>
                <w:sz w:val="24"/>
                <w:szCs w:val="24"/>
              </w:rPr>
            </w:pPr>
            <w:r w:rsidRPr="004774D7">
              <w:rPr>
                <w:rFonts w:ascii="Arial" w:hAnsi="Arial" w:cs="Arial"/>
                <w:sz w:val="24"/>
                <w:szCs w:val="24"/>
              </w:rPr>
              <w:t xml:space="preserve">Watch the webinar </w:t>
            </w:r>
            <w:hyperlink r:id="rId6" w:history="1">
              <w:r w:rsidRPr="004774D7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‘Screening and Supporting with Malnutrition in Care Homes’</w:t>
              </w:r>
            </w:hyperlink>
            <w:r w:rsidRPr="004774D7">
              <w:rPr>
                <w:rFonts w:ascii="Arial" w:hAnsi="Arial" w:cs="Arial"/>
                <w:sz w:val="24"/>
                <w:szCs w:val="24"/>
              </w:rPr>
              <w:t>. This webinar is 25 minutes long and contains the following information:</w:t>
            </w:r>
          </w:p>
          <w:p w:rsidR="004774D7" w:rsidRPr="004774D7" w:rsidRDefault="004774D7" w:rsidP="004774D7">
            <w:pPr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774D7">
              <w:rPr>
                <w:rFonts w:ascii="Arial" w:hAnsi="Arial" w:cs="Arial"/>
                <w:sz w:val="24"/>
                <w:szCs w:val="24"/>
              </w:rPr>
              <w:t>How to screen and identify residents who may be at risk of malnutrition</w:t>
            </w:r>
          </w:p>
          <w:p w:rsidR="004774D7" w:rsidRPr="004774D7" w:rsidRDefault="004774D7" w:rsidP="004774D7">
            <w:pPr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774D7">
              <w:rPr>
                <w:rFonts w:ascii="Arial" w:hAnsi="Arial" w:cs="Arial"/>
                <w:sz w:val="24"/>
                <w:szCs w:val="24"/>
              </w:rPr>
              <w:t xml:space="preserve">How to support residents using the Nutrition Support Care Plan booklet with a </w:t>
            </w:r>
            <w:r w:rsidRPr="004774D7">
              <w:rPr>
                <w:rFonts w:ascii="Arial" w:hAnsi="Arial" w:cs="Arial"/>
                <w:b/>
                <w:sz w:val="24"/>
                <w:szCs w:val="24"/>
              </w:rPr>
              <w:t>food first approach</w:t>
            </w:r>
            <w:r w:rsidRPr="004774D7"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4774D7">
              <w:rPr>
                <w:rFonts w:ascii="Arial" w:hAnsi="Arial" w:cs="Arial"/>
                <w:b/>
                <w:sz w:val="24"/>
                <w:szCs w:val="24"/>
              </w:rPr>
              <w:t>homemade supplements</w:t>
            </w:r>
          </w:p>
          <w:p w:rsidR="004774D7" w:rsidRPr="004774D7" w:rsidRDefault="004774D7" w:rsidP="004774D7">
            <w:pPr>
              <w:numPr>
                <w:ilvl w:val="1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4774D7">
              <w:rPr>
                <w:rFonts w:ascii="Arial" w:hAnsi="Arial" w:cs="Arial"/>
                <w:sz w:val="24"/>
                <w:szCs w:val="24"/>
              </w:rPr>
              <w:t>Monitoring and what to do next</w:t>
            </w:r>
          </w:p>
          <w:p w:rsidR="004774D7" w:rsidRPr="004774D7" w:rsidRDefault="004774D7" w:rsidP="004774D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25" w:type="dxa"/>
            <w:tcBorders>
              <w:right w:val="dashed" w:sz="4" w:space="0" w:color="auto"/>
            </w:tcBorders>
          </w:tcPr>
          <w:p w:rsidR="004774D7" w:rsidRPr="004774D7" w:rsidRDefault="004774D7" w:rsidP="004774D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774D7"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B73FC83" wp14:editId="5BAB2759">
                  <wp:simplePos x="0" y="0"/>
                  <wp:positionH relativeFrom="margin">
                    <wp:posOffset>-68221</wp:posOffset>
                  </wp:positionH>
                  <wp:positionV relativeFrom="paragraph">
                    <wp:posOffset>153808</wp:posOffset>
                  </wp:positionV>
                  <wp:extent cx="810895" cy="56261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binar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780" b="34126"/>
                          <a:stretch/>
                        </pic:blipFill>
                        <pic:spPr bwMode="auto">
                          <a:xfrm>
                            <a:off x="0" y="0"/>
                            <a:ext cx="810895" cy="562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left w:val="dashed" w:sz="4" w:space="0" w:color="auto"/>
              <w:right w:val="dashed" w:sz="4" w:space="0" w:color="auto"/>
            </w:tcBorders>
          </w:tcPr>
          <w:p w:rsidR="004774D7" w:rsidRPr="004774D7" w:rsidRDefault="004774D7" w:rsidP="004774D7">
            <w:pPr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</w:pPr>
            <w:r w:rsidRPr="004774D7"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5011619D" wp14:editId="45DAAD89">
                  <wp:simplePos x="0" y="0"/>
                  <wp:positionH relativeFrom="margin">
                    <wp:posOffset>155133</wp:posOffset>
                  </wp:positionH>
                  <wp:positionV relativeFrom="paragraph">
                    <wp:posOffset>153808</wp:posOffset>
                  </wp:positionV>
                  <wp:extent cx="448945" cy="410210"/>
                  <wp:effectExtent l="0" t="0" r="0" b="8890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ickbox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20" b="17600"/>
                          <a:stretch/>
                        </pic:blipFill>
                        <pic:spPr bwMode="auto">
                          <a:xfrm>
                            <a:off x="0" y="0"/>
                            <a:ext cx="448945" cy="410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74D7" w:rsidRPr="004774D7" w:rsidTr="004774D7">
        <w:tc>
          <w:tcPr>
            <w:tcW w:w="379" w:type="dxa"/>
            <w:gridSpan w:val="2"/>
          </w:tcPr>
          <w:p w:rsidR="004774D7" w:rsidRPr="004774D7" w:rsidRDefault="004774D7" w:rsidP="004774D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774D7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  <w:tc>
          <w:tcPr>
            <w:tcW w:w="5812" w:type="dxa"/>
          </w:tcPr>
          <w:p w:rsidR="004774D7" w:rsidRPr="004774D7" w:rsidRDefault="004774D7" w:rsidP="004774D7">
            <w:pPr>
              <w:rPr>
                <w:rFonts w:ascii="Arial" w:hAnsi="Arial" w:cs="Arial"/>
                <w:sz w:val="24"/>
                <w:szCs w:val="24"/>
              </w:rPr>
            </w:pPr>
            <w:r w:rsidRPr="004774D7">
              <w:rPr>
                <w:rFonts w:ascii="Arial" w:hAnsi="Arial" w:cs="Arial"/>
                <w:sz w:val="24"/>
                <w:szCs w:val="24"/>
              </w:rPr>
              <w:t xml:space="preserve">Complete the </w:t>
            </w:r>
            <w:hyperlink r:id="rId9" w:history="1">
              <w:r w:rsidRPr="004774D7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Nutrition Support Care Plan</w:t>
              </w:r>
            </w:hyperlink>
            <w:r w:rsidRPr="004774D7">
              <w:rPr>
                <w:rFonts w:ascii="Arial" w:hAnsi="Arial" w:cs="Arial"/>
                <w:sz w:val="24"/>
                <w:szCs w:val="24"/>
              </w:rPr>
              <w:t xml:space="preserve"> booklet for your resident (attached). Either print or complete electronically and embed into your residents’ nutritional care plan record.</w:t>
            </w:r>
          </w:p>
          <w:p w:rsidR="004774D7" w:rsidRPr="004774D7" w:rsidRDefault="004774D7" w:rsidP="004774D7">
            <w:pPr>
              <w:rPr>
                <w:rFonts w:ascii="Arial" w:hAnsi="Arial" w:cs="Arial"/>
                <w:sz w:val="24"/>
                <w:szCs w:val="24"/>
              </w:rPr>
            </w:pPr>
          </w:p>
          <w:p w:rsidR="004774D7" w:rsidRPr="004774D7" w:rsidRDefault="004774D7" w:rsidP="004774D7">
            <w:pPr>
              <w:rPr>
                <w:rFonts w:ascii="Arial" w:hAnsi="Arial" w:cs="Arial"/>
                <w:sz w:val="24"/>
                <w:szCs w:val="24"/>
              </w:rPr>
            </w:pPr>
            <w:r w:rsidRPr="004774D7">
              <w:rPr>
                <w:rFonts w:ascii="Arial" w:hAnsi="Arial" w:cs="Arial"/>
                <w:sz w:val="24"/>
                <w:szCs w:val="24"/>
              </w:rPr>
              <w:t xml:space="preserve">We have created a short video (less than 7min) on how to complete this booklet; you can watch this video on our </w:t>
            </w:r>
            <w:hyperlink r:id="rId10" w:history="1">
              <w:proofErr w:type="gramStart"/>
              <w:r w:rsidRPr="004774D7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 xml:space="preserve">website </w:t>
              </w:r>
              <w:proofErr w:type="gramEnd"/>
            </w:hyperlink>
            <w:r w:rsidRPr="004774D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4774D7" w:rsidRPr="004774D7" w:rsidRDefault="004774D7" w:rsidP="004774D7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225" w:type="dxa"/>
            <w:tcBorders>
              <w:right w:val="dashed" w:sz="4" w:space="0" w:color="auto"/>
            </w:tcBorders>
          </w:tcPr>
          <w:p w:rsidR="004774D7" w:rsidRPr="004774D7" w:rsidRDefault="004774D7" w:rsidP="004774D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774D7"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71403104" wp14:editId="46A554E6">
                  <wp:simplePos x="0" y="0"/>
                  <wp:positionH relativeFrom="margin">
                    <wp:posOffset>-52953</wp:posOffset>
                  </wp:positionH>
                  <wp:positionV relativeFrom="paragraph">
                    <wp:posOffset>873567</wp:posOffset>
                  </wp:positionV>
                  <wp:extent cx="702310" cy="509270"/>
                  <wp:effectExtent l="0" t="0" r="2540" b="508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nimated video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37" t="28277" r="6809" b="27330"/>
                          <a:stretch/>
                        </pic:blipFill>
                        <pic:spPr bwMode="auto">
                          <a:xfrm>
                            <a:off x="0" y="0"/>
                            <a:ext cx="702310" cy="509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774D7"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FB6CB81" wp14:editId="32A9E66F">
                  <wp:simplePos x="0" y="0"/>
                  <wp:positionH relativeFrom="margin">
                    <wp:posOffset>42462</wp:posOffset>
                  </wp:positionH>
                  <wp:positionV relativeFrom="paragraph">
                    <wp:posOffset>193</wp:posOffset>
                  </wp:positionV>
                  <wp:extent cx="549275" cy="677545"/>
                  <wp:effectExtent l="0" t="0" r="3175" b="825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NSCP simple pic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029" t="4789" r="3761" b="19201"/>
                          <a:stretch/>
                        </pic:blipFill>
                        <pic:spPr bwMode="auto">
                          <a:xfrm>
                            <a:off x="0" y="0"/>
                            <a:ext cx="549275" cy="6775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left w:val="dashed" w:sz="4" w:space="0" w:color="auto"/>
              <w:right w:val="dashed" w:sz="4" w:space="0" w:color="auto"/>
            </w:tcBorders>
          </w:tcPr>
          <w:p w:rsidR="004774D7" w:rsidRPr="004774D7" w:rsidRDefault="004774D7" w:rsidP="004774D7">
            <w:pPr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</w:pPr>
            <w:r w:rsidRPr="004774D7"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3AFA109C" wp14:editId="265BF3CF">
                  <wp:simplePos x="0" y="0"/>
                  <wp:positionH relativeFrom="margin">
                    <wp:posOffset>155133</wp:posOffset>
                  </wp:positionH>
                  <wp:positionV relativeFrom="paragraph">
                    <wp:posOffset>142047</wp:posOffset>
                  </wp:positionV>
                  <wp:extent cx="448945" cy="410210"/>
                  <wp:effectExtent l="0" t="0" r="0" b="889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ickbox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20" b="17600"/>
                          <a:stretch/>
                        </pic:blipFill>
                        <pic:spPr bwMode="auto">
                          <a:xfrm>
                            <a:off x="0" y="0"/>
                            <a:ext cx="448945" cy="410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4774D7"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0A51C73" wp14:editId="49412FDC">
                  <wp:simplePos x="0" y="0"/>
                  <wp:positionH relativeFrom="margin">
                    <wp:posOffset>155133</wp:posOffset>
                  </wp:positionH>
                  <wp:positionV relativeFrom="paragraph">
                    <wp:posOffset>873567</wp:posOffset>
                  </wp:positionV>
                  <wp:extent cx="448945" cy="410210"/>
                  <wp:effectExtent l="0" t="0" r="0" b="8890"/>
                  <wp:wrapSquare wrapText="bothSides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ickbox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20" b="17600"/>
                          <a:stretch/>
                        </pic:blipFill>
                        <pic:spPr bwMode="auto">
                          <a:xfrm>
                            <a:off x="0" y="0"/>
                            <a:ext cx="448945" cy="410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74D7" w:rsidRPr="004774D7" w:rsidTr="004774D7">
        <w:tc>
          <w:tcPr>
            <w:tcW w:w="309" w:type="dxa"/>
          </w:tcPr>
          <w:p w:rsidR="004774D7" w:rsidRPr="004774D7" w:rsidRDefault="004774D7" w:rsidP="004774D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774D7">
              <w:rPr>
                <w:rFonts w:ascii="Arial" w:hAnsi="Arial" w:cs="Arial"/>
                <w:b/>
                <w:sz w:val="36"/>
                <w:szCs w:val="36"/>
              </w:rPr>
              <w:t>3</w:t>
            </w:r>
          </w:p>
        </w:tc>
        <w:tc>
          <w:tcPr>
            <w:tcW w:w="5885" w:type="dxa"/>
            <w:gridSpan w:val="2"/>
          </w:tcPr>
          <w:p w:rsidR="004774D7" w:rsidRPr="004774D7" w:rsidRDefault="004774D7" w:rsidP="004774D7">
            <w:pPr>
              <w:rPr>
                <w:rFonts w:ascii="Arial" w:hAnsi="Arial" w:cs="Arial"/>
                <w:sz w:val="24"/>
                <w:szCs w:val="24"/>
              </w:rPr>
            </w:pPr>
            <w:r w:rsidRPr="004774D7">
              <w:rPr>
                <w:rFonts w:ascii="Arial" w:hAnsi="Arial" w:cs="Arial"/>
                <w:sz w:val="24"/>
                <w:szCs w:val="24"/>
              </w:rPr>
              <w:t xml:space="preserve">Continue to weigh your resident at least monthly, ideally completing their MUST score also. </w:t>
            </w:r>
          </w:p>
        </w:tc>
        <w:tc>
          <w:tcPr>
            <w:tcW w:w="1225" w:type="dxa"/>
            <w:tcBorders>
              <w:right w:val="dashed" w:sz="4" w:space="0" w:color="auto"/>
            </w:tcBorders>
          </w:tcPr>
          <w:p w:rsidR="004774D7" w:rsidRPr="004774D7" w:rsidRDefault="004774D7" w:rsidP="004774D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774D7"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64D5DAB8" wp14:editId="7B34AFD7">
                  <wp:simplePos x="5035826" y="921026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40333" cy="569402"/>
                  <wp:effectExtent l="0" t="0" r="0" b="254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ales.pn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23" b="18101"/>
                          <a:stretch/>
                        </pic:blipFill>
                        <pic:spPr bwMode="auto">
                          <a:xfrm>
                            <a:off x="0" y="0"/>
                            <a:ext cx="640333" cy="569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  <w:tcBorders>
              <w:left w:val="dashed" w:sz="4" w:space="0" w:color="auto"/>
              <w:right w:val="dashed" w:sz="4" w:space="0" w:color="auto"/>
            </w:tcBorders>
          </w:tcPr>
          <w:p w:rsidR="004774D7" w:rsidRPr="004774D7" w:rsidRDefault="004774D7" w:rsidP="004774D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774D7"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F4AB3A2" wp14:editId="5FDA1050">
                  <wp:simplePos x="0" y="0"/>
                  <wp:positionH relativeFrom="margin">
                    <wp:posOffset>156845</wp:posOffset>
                  </wp:positionH>
                  <wp:positionV relativeFrom="margin">
                    <wp:posOffset>72887</wp:posOffset>
                  </wp:positionV>
                  <wp:extent cx="448945" cy="410210"/>
                  <wp:effectExtent l="0" t="0" r="0" b="8890"/>
                  <wp:wrapSquare wrapText="bothSides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ickbox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20" b="17600"/>
                          <a:stretch/>
                        </pic:blipFill>
                        <pic:spPr bwMode="auto">
                          <a:xfrm>
                            <a:off x="0" y="0"/>
                            <a:ext cx="448945" cy="410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74D7" w:rsidRPr="004774D7" w:rsidTr="004774D7">
        <w:tc>
          <w:tcPr>
            <w:tcW w:w="309" w:type="dxa"/>
          </w:tcPr>
          <w:p w:rsidR="004774D7" w:rsidRPr="004774D7" w:rsidRDefault="004774D7" w:rsidP="004774D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774D7">
              <w:rPr>
                <w:rFonts w:ascii="Arial" w:hAnsi="Arial" w:cs="Arial"/>
                <w:b/>
                <w:sz w:val="36"/>
                <w:szCs w:val="36"/>
              </w:rPr>
              <w:lastRenderedPageBreak/>
              <w:t>4</w:t>
            </w:r>
          </w:p>
        </w:tc>
        <w:tc>
          <w:tcPr>
            <w:tcW w:w="5885" w:type="dxa"/>
            <w:gridSpan w:val="2"/>
          </w:tcPr>
          <w:p w:rsidR="004774D7" w:rsidRPr="004774D7" w:rsidRDefault="004774D7" w:rsidP="004774D7">
            <w:pPr>
              <w:rPr>
                <w:rFonts w:ascii="Arial" w:hAnsi="Arial" w:cs="Arial"/>
                <w:sz w:val="24"/>
                <w:szCs w:val="24"/>
              </w:rPr>
            </w:pPr>
            <w:r w:rsidRPr="004774D7">
              <w:rPr>
                <w:rFonts w:ascii="Arial" w:hAnsi="Arial" w:cs="Arial"/>
                <w:sz w:val="24"/>
                <w:szCs w:val="24"/>
              </w:rPr>
              <w:t xml:space="preserve">Familiarise yourself and your teams with our </w:t>
            </w:r>
            <w:hyperlink r:id="rId15" w:history="1">
              <w:r w:rsidRPr="004774D7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MUST Care Pathway for Care Homes</w:t>
              </w:r>
            </w:hyperlink>
            <w:r w:rsidRPr="004774D7">
              <w:rPr>
                <w:rFonts w:ascii="Arial" w:hAnsi="Arial" w:cs="Arial"/>
                <w:sz w:val="24"/>
                <w:szCs w:val="24"/>
              </w:rPr>
              <w:t xml:space="preserve"> which provides summary guidance on how to support residents with regards to their MUST score or nutritional screening outcome.</w:t>
            </w:r>
          </w:p>
          <w:p w:rsidR="004774D7" w:rsidRPr="004774D7" w:rsidRDefault="004774D7" w:rsidP="004774D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5" w:type="dxa"/>
            <w:tcBorders>
              <w:right w:val="dashed" w:sz="4" w:space="0" w:color="auto"/>
            </w:tcBorders>
          </w:tcPr>
          <w:p w:rsidR="004774D7" w:rsidRPr="004774D7" w:rsidRDefault="004774D7" w:rsidP="004774D7">
            <w:pPr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</w:pPr>
            <w:r w:rsidRPr="004774D7"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BB0AB52" wp14:editId="53A955F5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91515" cy="735330"/>
                  <wp:effectExtent l="0" t="0" r="0" b="762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UST Pathway.pn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830"/>
                          <a:stretch/>
                        </pic:blipFill>
                        <pic:spPr bwMode="auto">
                          <a:xfrm>
                            <a:off x="0" y="0"/>
                            <a:ext cx="691515" cy="7353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7" w:type="dxa"/>
            <w:tcBorders>
              <w:left w:val="dashed" w:sz="4" w:space="0" w:color="auto"/>
              <w:right w:val="dashed" w:sz="4" w:space="0" w:color="auto"/>
            </w:tcBorders>
          </w:tcPr>
          <w:p w:rsidR="004774D7" w:rsidRPr="004774D7" w:rsidRDefault="004774D7" w:rsidP="004774D7">
            <w:pPr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</w:pPr>
            <w:r w:rsidRPr="004774D7"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22538ACC" wp14:editId="7A007212">
                  <wp:simplePos x="0" y="0"/>
                  <wp:positionH relativeFrom="margin">
                    <wp:posOffset>156845</wp:posOffset>
                  </wp:positionH>
                  <wp:positionV relativeFrom="margin">
                    <wp:posOffset>145774</wp:posOffset>
                  </wp:positionV>
                  <wp:extent cx="448945" cy="410210"/>
                  <wp:effectExtent l="0" t="0" r="0" b="889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ickbox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7720" b="17600"/>
                          <a:stretch/>
                        </pic:blipFill>
                        <pic:spPr bwMode="auto">
                          <a:xfrm>
                            <a:off x="0" y="0"/>
                            <a:ext cx="448945" cy="410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774D7" w:rsidRPr="004774D7" w:rsidTr="004774D7">
        <w:trPr>
          <w:trHeight w:val="1393"/>
        </w:trPr>
        <w:tc>
          <w:tcPr>
            <w:tcW w:w="8833" w:type="dxa"/>
            <w:gridSpan w:val="5"/>
          </w:tcPr>
          <w:p w:rsidR="004774D7" w:rsidRPr="004774D7" w:rsidRDefault="004774D7" w:rsidP="004774D7">
            <w:pPr>
              <w:rPr>
                <w:rFonts w:ascii="Arial" w:hAnsi="Arial" w:cs="Arial"/>
                <w:sz w:val="24"/>
                <w:szCs w:val="24"/>
              </w:rPr>
            </w:pPr>
            <w:r w:rsidRPr="004774D7"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7E25250E" wp14:editId="720B887D">
                  <wp:simplePos x="0" y="0"/>
                  <wp:positionH relativeFrom="margin">
                    <wp:posOffset>4814570</wp:posOffset>
                  </wp:positionH>
                  <wp:positionV relativeFrom="margin">
                    <wp:posOffset>114935</wp:posOffset>
                  </wp:positionV>
                  <wp:extent cx="828040" cy="707390"/>
                  <wp:effectExtent l="0" t="0" r="0" b="0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website.pn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585" b="22967"/>
                          <a:stretch/>
                        </pic:blipFill>
                        <pic:spPr bwMode="auto">
                          <a:xfrm>
                            <a:off x="0" y="0"/>
                            <a:ext cx="828040" cy="7073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74D7">
              <w:rPr>
                <w:rFonts w:ascii="Arial" w:hAnsi="Arial" w:cs="Arial"/>
                <w:sz w:val="24"/>
                <w:szCs w:val="24"/>
              </w:rPr>
              <w:t xml:space="preserve">The resources above and additional resources to support your residents are available in the ‘Information for Care Homes’ section on our website </w:t>
            </w:r>
            <w:hyperlink r:id="rId18" w:history="1">
              <w:r w:rsidRPr="004774D7">
                <w:rPr>
                  <w:rFonts w:ascii="Arial" w:hAnsi="Arial" w:cs="Arial"/>
                  <w:color w:val="0563C1" w:themeColor="hyperlink"/>
                  <w:sz w:val="24"/>
                  <w:szCs w:val="24"/>
                  <w:u w:val="single"/>
                </w:rPr>
                <w:t>www.somersetft.nhs.uk/dietetics/</w:t>
              </w:r>
            </w:hyperlink>
            <w:r w:rsidRPr="004774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774D7" w:rsidRPr="004774D7" w:rsidRDefault="004774D7" w:rsidP="004774D7">
            <w:pPr>
              <w:rPr>
                <w:rFonts w:ascii="Arial" w:hAnsi="Arial" w:cs="Arial"/>
                <w:b/>
                <w:noProof/>
                <w:sz w:val="36"/>
                <w:szCs w:val="36"/>
                <w:lang w:eastAsia="en-GB"/>
              </w:rPr>
            </w:pPr>
          </w:p>
        </w:tc>
      </w:tr>
    </w:tbl>
    <w:p w:rsidR="004774D7" w:rsidRPr="004774D7" w:rsidRDefault="004774D7" w:rsidP="004774D7">
      <w:pPr>
        <w:rPr>
          <w:rFonts w:ascii="Arial" w:hAnsi="Arial" w:cs="Arial"/>
          <w:noProof/>
          <w:sz w:val="24"/>
          <w:szCs w:val="24"/>
          <w:lang w:eastAsia="en-GB"/>
        </w:rPr>
      </w:pPr>
      <w:r w:rsidRPr="004774D7">
        <w:rPr>
          <w:rFonts w:ascii="Arial" w:hAnsi="Arial" w:cs="Arial"/>
          <w:noProof/>
          <w:sz w:val="24"/>
          <w:szCs w:val="24"/>
          <w:highlight w:val="yellow"/>
          <w:lang w:eastAsia="en-GB"/>
        </w:rPr>
        <w:t>Additional resources on our website we recommend you view include (</w:t>
      </w:r>
      <w:r>
        <w:rPr>
          <w:rFonts w:ascii="Arial" w:hAnsi="Arial" w:cs="Arial"/>
          <w:noProof/>
          <w:sz w:val="24"/>
          <w:szCs w:val="24"/>
          <w:highlight w:val="yellow"/>
          <w:lang w:eastAsia="en-GB"/>
        </w:rPr>
        <w:t xml:space="preserve">optional section - </w:t>
      </w:r>
      <w:r w:rsidRPr="004774D7">
        <w:rPr>
          <w:rFonts w:ascii="Arial" w:hAnsi="Arial" w:cs="Arial"/>
          <w:noProof/>
          <w:sz w:val="24"/>
          <w:szCs w:val="24"/>
          <w:highlight w:val="yellow"/>
          <w:lang w:eastAsia="en-GB"/>
        </w:rPr>
        <w:t>delete as appropriate):</w:t>
      </w:r>
    </w:p>
    <w:p w:rsidR="004774D7" w:rsidRPr="004774D7" w:rsidRDefault="004774D7" w:rsidP="004774D7">
      <w:pPr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highlight w:val="yellow"/>
          <w:lang w:eastAsia="en-GB"/>
        </w:rPr>
      </w:pPr>
      <w:hyperlink r:id="rId19" w:history="1">
        <w:r w:rsidRPr="004774D7">
          <w:rPr>
            <w:rFonts w:ascii="Arial" w:hAnsi="Arial" w:cs="Arial"/>
            <w:noProof/>
            <w:color w:val="0563C1" w:themeColor="hyperlink"/>
            <w:sz w:val="24"/>
            <w:szCs w:val="24"/>
            <w:highlight w:val="yellow"/>
            <w:u w:val="single"/>
            <w:lang w:eastAsia="en-GB"/>
          </w:rPr>
          <w:t xml:space="preserve">Nutrition </w:t>
        </w:r>
        <w:r w:rsidRPr="004774D7">
          <w:rPr>
            <w:rFonts w:ascii="Arial" w:hAnsi="Arial" w:cs="Arial"/>
            <w:noProof/>
            <w:color w:val="0563C1" w:themeColor="hyperlink"/>
            <w:sz w:val="24"/>
            <w:szCs w:val="24"/>
            <w:highlight w:val="yellow"/>
            <w:u w:val="single"/>
            <w:lang w:eastAsia="en-GB"/>
          </w:rPr>
          <w:t>Support for COVID-19 Recovery</w:t>
        </w:r>
      </w:hyperlink>
    </w:p>
    <w:p w:rsidR="004774D7" w:rsidRPr="004774D7" w:rsidRDefault="004774D7" w:rsidP="004774D7">
      <w:pPr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highlight w:val="yellow"/>
          <w:lang w:eastAsia="en-GB"/>
        </w:rPr>
      </w:pPr>
      <w:hyperlink r:id="rId20" w:history="1">
        <w:r w:rsidRPr="004774D7">
          <w:rPr>
            <w:rFonts w:ascii="Arial" w:hAnsi="Arial" w:cs="Arial"/>
            <w:noProof/>
            <w:color w:val="0563C1" w:themeColor="hyperlink"/>
            <w:sz w:val="24"/>
            <w:szCs w:val="24"/>
            <w:highlight w:val="yellow"/>
            <w:u w:val="single"/>
            <w:lang w:eastAsia="en-GB"/>
          </w:rPr>
          <w:t>Nutrition for Wound Healing</w:t>
        </w:r>
      </w:hyperlink>
      <w:r>
        <w:rPr>
          <w:rFonts w:ascii="Arial" w:hAnsi="Arial" w:cs="Arial"/>
          <w:noProof/>
          <w:color w:val="0563C1" w:themeColor="hyperlink"/>
          <w:sz w:val="24"/>
          <w:szCs w:val="24"/>
          <w:highlight w:val="yellow"/>
          <w:u w:val="single"/>
          <w:lang w:eastAsia="en-GB"/>
        </w:rPr>
        <w:t xml:space="preserve"> (Coming Soon)</w:t>
      </w:r>
    </w:p>
    <w:p w:rsidR="004774D7" w:rsidRPr="004774D7" w:rsidRDefault="004774D7" w:rsidP="004774D7">
      <w:pPr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highlight w:val="yellow"/>
          <w:lang w:eastAsia="en-GB"/>
        </w:rPr>
      </w:pPr>
      <w:hyperlink r:id="rId21" w:history="1">
        <w:r w:rsidRPr="004774D7">
          <w:rPr>
            <w:rFonts w:ascii="Arial" w:hAnsi="Arial" w:cs="Arial"/>
            <w:noProof/>
            <w:color w:val="0563C1" w:themeColor="hyperlink"/>
            <w:sz w:val="24"/>
            <w:szCs w:val="24"/>
            <w:highlight w:val="yellow"/>
            <w:u w:val="single"/>
            <w:lang w:eastAsia="en-GB"/>
          </w:rPr>
          <w:t>Eating and Drinking W</w:t>
        </w:r>
        <w:r w:rsidRPr="004774D7">
          <w:rPr>
            <w:rFonts w:ascii="Arial" w:hAnsi="Arial" w:cs="Arial"/>
            <w:noProof/>
            <w:color w:val="0563C1" w:themeColor="hyperlink"/>
            <w:sz w:val="24"/>
            <w:szCs w:val="24"/>
            <w:highlight w:val="yellow"/>
            <w:u w:val="single"/>
            <w:lang w:eastAsia="en-GB"/>
          </w:rPr>
          <w:t>ell: Supporting People Living with Dementia</w:t>
        </w:r>
      </w:hyperlink>
    </w:p>
    <w:p w:rsidR="004774D7" w:rsidRPr="004774D7" w:rsidRDefault="004774D7" w:rsidP="004774D7">
      <w:pPr>
        <w:numPr>
          <w:ilvl w:val="0"/>
          <w:numId w:val="10"/>
        </w:numPr>
        <w:rPr>
          <w:rFonts w:ascii="Arial" w:hAnsi="Arial" w:cs="Arial"/>
          <w:noProof/>
          <w:sz w:val="24"/>
          <w:szCs w:val="24"/>
          <w:highlight w:val="yellow"/>
          <w:lang w:eastAsia="en-GB"/>
        </w:rPr>
      </w:pPr>
      <w:hyperlink r:id="rId22" w:history="1">
        <w:r w:rsidRPr="004774D7">
          <w:rPr>
            <w:rFonts w:ascii="Arial" w:hAnsi="Arial" w:cs="Arial"/>
            <w:noProof/>
            <w:color w:val="0563C1" w:themeColor="hyperlink"/>
            <w:sz w:val="24"/>
            <w:szCs w:val="24"/>
            <w:highlight w:val="yellow"/>
            <w:u w:val="single"/>
            <w:lang w:eastAsia="en-GB"/>
          </w:rPr>
          <w:t xml:space="preserve">Nutrition in end </w:t>
        </w:r>
        <w:r w:rsidRPr="004774D7">
          <w:rPr>
            <w:rFonts w:ascii="Arial" w:hAnsi="Arial" w:cs="Arial"/>
            <w:noProof/>
            <w:color w:val="0563C1" w:themeColor="hyperlink"/>
            <w:sz w:val="24"/>
            <w:szCs w:val="24"/>
            <w:highlight w:val="yellow"/>
            <w:u w:val="single"/>
            <w:lang w:eastAsia="en-GB"/>
          </w:rPr>
          <w:t>of life care</w:t>
        </w:r>
      </w:hyperlink>
    </w:p>
    <w:p w:rsidR="00F843C9" w:rsidRPr="00F843C9" w:rsidRDefault="00F843C9" w:rsidP="00F843C9">
      <w:pPr>
        <w:pStyle w:val="ListParagraph"/>
        <w:rPr>
          <w:rFonts w:ascii="Arial" w:hAnsi="Arial" w:cs="Arial"/>
          <w:noProof/>
          <w:sz w:val="24"/>
          <w:szCs w:val="24"/>
          <w:highlight w:val="yellow"/>
          <w:lang w:eastAsia="en-GB"/>
        </w:rPr>
      </w:pPr>
    </w:p>
    <w:p w:rsidR="00CB29E8" w:rsidRPr="001977EA" w:rsidRDefault="00ED2274" w:rsidP="001977EA">
      <w:pPr>
        <w:rPr>
          <w:rFonts w:ascii="Arial" w:hAnsi="Arial" w:cs="Arial"/>
          <w:b/>
          <w:sz w:val="24"/>
          <w:szCs w:val="24"/>
        </w:rPr>
      </w:pPr>
      <w:r w:rsidRPr="00ED2274">
        <w:rPr>
          <w:rFonts w:ascii="Arial" w:hAnsi="Arial" w:cs="Arial"/>
          <w:b/>
          <w:sz w:val="24"/>
          <w:szCs w:val="24"/>
        </w:rPr>
        <w:t>Follow Up</w:t>
      </w:r>
    </w:p>
    <w:p w:rsidR="002B59B2" w:rsidRDefault="002B59B2" w:rsidP="002B59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re</w:t>
      </w:r>
      <w:r w:rsidR="00A11079">
        <w:rPr>
          <w:rFonts w:ascii="Arial" w:hAnsi="Arial" w:cs="Arial"/>
          <w:sz w:val="24"/>
          <w:szCs w:val="24"/>
        </w:rPr>
        <w:t xml:space="preserve">quest you complete the </w:t>
      </w:r>
      <w:hyperlink r:id="rId23" w:history="1">
        <w:r w:rsidRPr="001977EA">
          <w:rPr>
            <w:rStyle w:val="Hyperlink"/>
            <w:rFonts w:ascii="Arial" w:hAnsi="Arial" w:cs="Arial"/>
            <w:sz w:val="24"/>
            <w:szCs w:val="24"/>
          </w:rPr>
          <w:t>Community Dietetic Referral F</w:t>
        </w:r>
        <w:r w:rsidRPr="001977EA">
          <w:rPr>
            <w:rStyle w:val="Hyperlink"/>
            <w:rFonts w:ascii="Arial" w:hAnsi="Arial" w:cs="Arial"/>
            <w:sz w:val="24"/>
            <w:szCs w:val="24"/>
          </w:rPr>
          <w:t>orm for Care Homes</w:t>
        </w:r>
      </w:hyperlink>
      <w:r>
        <w:rPr>
          <w:rFonts w:ascii="Arial" w:hAnsi="Arial" w:cs="Arial"/>
          <w:sz w:val="24"/>
          <w:szCs w:val="24"/>
        </w:rPr>
        <w:t xml:space="preserve"> (attached) if</w:t>
      </w:r>
      <w:r w:rsidR="00947C37">
        <w:rPr>
          <w:rFonts w:ascii="Arial" w:hAnsi="Arial" w:cs="Arial"/>
          <w:sz w:val="24"/>
          <w:szCs w:val="24"/>
        </w:rPr>
        <w:t xml:space="preserve"> either</w:t>
      </w:r>
      <w:r w:rsidR="009C7A47">
        <w:rPr>
          <w:rFonts w:ascii="Arial" w:hAnsi="Arial" w:cs="Arial"/>
          <w:sz w:val="24"/>
          <w:szCs w:val="24"/>
        </w:rPr>
        <w:t xml:space="preserve"> of</w:t>
      </w:r>
      <w:r>
        <w:rPr>
          <w:rFonts w:ascii="Arial" w:hAnsi="Arial" w:cs="Arial"/>
          <w:sz w:val="24"/>
          <w:szCs w:val="24"/>
        </w:rPr>
        <w:t xml:space="preserve"> the following occur: </w:t>
      </w:r>
    </w:p>
    <w:p w:rsidR="001977EA" w:rsidRDefault="001977EA" w:rsidP="001977EA">
      <w:pPr>
        <w:pStyle w:val="Default"/>
      </w:pPr>
    </w:p>
    <w:p w:rsidR="001977EA" w:rsidRPr="002F37ED" w:rsidRDefault="001977EA" w:rsidP="009C7A47">
      <w:pPr>
        <w:pStyle w:val="Default"/>
        <w:numPr>
          <w:ilvl w:val="0"/>
          <w:numId w:val="9"/>
        </w:numPr>
      </w:pPr>
      <w:r>
        <w:t xml:space="preserve">You have followed the </w:t>
      </w:r>
      <w:r w:rsidR="004774D7">
        <w:t>food first action plan</w:t>
      </w:r>
      <w:r>
        <w:t xml:space="preserve"> </w:t>
      </w:r>
      <w:r w:rsidR="002B59B2">
        <w:t>recommended in</w:t>
      </w:r>
      <w:r>
        <w:t xml:space="preserve"> </w:t>
      </w:r>
      <w:r w:rsidR="002F37ED">
        <w:t xml:space="preserve">the </w:t>
      </w:r>
      <w:r>
        <w:t xml:space="preserve">Nutrition Support Care Plan booklet for </w:t>
      </w:r>
      <w:r w:rsidRPr="001977EA">
        <w:rPr>
          <w:b/>
        </w:rPr>
        <w:t>4-8 weeks</w:t>
      </w:r>
      <w:r>
        <w:t xml:space="preserve"> and there is </w:t>
      </w:r>
      <w:r w:rsidRPr="00F96ACF">
        <w:rPr>
          <w:b/>
        </w:rPr>
        <w:t>no</w:t>
      </w:r>
      <w:r>
        <w:t xml:space="preserve"> improvement</w:t>
      </w:r>
      <w:r w:rsidR="007F2FF8">
        <w:t xml:space="preserve">. </w:t>
      </w:r>
      <w:r w:rsidR="007F2FF8" w:rsidRPr="002F37ED">
        <w:rPr>
          <w:sz w:val="22"/>
          <w:szCs w:val="22"/>
        </w:rPr>
        <w:t>E</w:t>
      </w:r>
      <w:r w:rsidRPr="002F37ED">
        <w:rPr>
          <w:sz w:val="22"/>
          <w:szCs w:val="22"/>
        </w:rPr>
        <w:t>xample</w:t>
      </w:r>
      <w:r w:rsidR="007F2FF8" w:rsidRPr="002F37ED">
        <w:rPr>
          <w:sz w:val="22"/>
          <w:szCs w:val="22"/>
        </w:rPr>
        <w:t>s of</w:t>
      </w:r>
      <w:r w:rsidRPr="002F37ED">
        <w:rPr>
          <w:sz w:val="22"/>
          <w:szCs w:val="22"/>
        </w:rPr>
        <w:t xml:space="preserve">  i</w:t>
      </w:r>
      <w:r w:rsidR="002B59B2" w:rsidRPr="002F37ED">
        <w:rPr>
          <w:sz w:val="22"/>
          <w:szCs w:val="22"/>
        </w:rPr>
        <w:t>mprovement could be</w:t>
      </w:r>
      <w:r w:rsidRPr="002F37ED">
        <w:rPr>
          <w:sz w:val="22"/>
          <w:szCs w:val="22"/>
        </w:rPr>
        <w:t xml:space="preserve">: </w:t>
      </w:r>
      <w:r w:rsidR="002B59B2" w:rsidRPr="002F37ED">
        <w:rPr>
          <w:sz w:val="22"/>
          <w:szCs w:val="22"/>
        </w:rPr>
        <w:t xml:space="preserve">1) </w:t>
      </w:r>
      <w:r w:rsidRPr="002F37ED">
        <w:rPr>
          <w:sz w:val="22"/>
          <w:szCs w:val="22"/>
        </w:rPr>
        <w:t>No further weight loss or slowing of weight loss</w:t>
      </w:r>
      <w:r w:rsidR="002B59B2" w:rsidRPr="002F37ED">
        <w:rPr>
          <w:sz w:val="22"/>
          <w:szCs w:val="22"/>
        </w:rPr>
        <w:t xml:space="preserve">, 2) </w:t>
      </w:r>
      <w:r w:rsidRPr="002F37ED">
        <w:rPr>
          <w:sz w:val="22"/>
          <w:szCs w:val="22"/>
        </w:rPr>
        <w:t>Weight stable (note: a variation of 5% is considered normal)</w:t>
      </w:r>
      <w:r w:rsidR="002B59B2" w:rsidRPr="002F37ED">
        <w:rPr>
          <w:sz w:val="22"/>
          <w:szCs w:val="22"/>
        </w:rPr>
        <w:t xml:space="preserve"> or 3) </w:t>
      </w:r>
      <w:r w:rsidRPr="002F37ED">
        <w:rPr>
          <w:sz w:val="22"/>
          <w:szCs w:val="22"/>
        </w:rPr>
        <w:t>Weight gain or MUST score improved</w:t>
      </w:r>
    </w:p>
    <w:p w:rsidR="009C7A47" w:rsidRPr="001977EA" w:rsidRDefault="009C7A47" w:rsidP="009C7A47">
      <w:pPr>
        <w:rPr>
          <w:rFonts w:ascii="Arial" w:hAnsi="Arial" w:cs="Arial"/>
          <w:b/>
          <w:sz w:val="24"/>
          <w:szCs w:val="24"/>
        </w:rPr>
      </w:pPr>
    </w:p>
    <w:p w:rsidR="004774D7" w:rsidRPr="004774D7" w:rsidRDefault="001977EA" w:rsidP="004774D7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4774D7">
        <w:rPr>
          <w:rFonts w:ascii="Arial" w:hAnsi="Arial" w:cs="Arial"/>
          <w:sz w:val="24"/>
          <w:szCs w:val="24"/>
        </w:rPr>
        <w:t>Your resident has complex or conflicting dietary needs and you need additional guidance or support</w:t>
      </w:r>
      <w:r w:rsidRPr="004774D7">
        <w:rPr>
          <w:rFonts w:ascii="Arial" w:hAnsi="Arial" w:cs="Arial"/>
        </w:rPr>
        <w:t>.</w:t>
      </w:r>
      <w:r w:rsidR="004774D7" w:rsidRPr="004774D7">
        <w:rPr>
          <w:rFonts w:ascii="Arial" w:hAnsi="Arial" w:cs="Arial"/>
        </w:rPr>
        <w:t xml:space="preserve"> </w:t>
      </w:r>
      <w:r w:rsidR="004774D7" w:rsidRPr="004774D7">
        <w:rPr>
          <w:rFonts w:ascii="Arial" w:hAnsi="Arial" w:cs="Arial"/>
        </w:rPr>
        <w:t>For example, 1) Poorly controlled diabetes, 2) Food allergies or intolerances , 3) Reduced oral intake caused by significantly impaired swallow 4) Wounds/pressure sores which are not healing (regardless of weight or MUST score)</w:t>
      </w:r>
    </w:p>
    <w:p w:rsidR="00FC3C13" w:rsidRPr="004774D7" w:rsidRDefault="00FC3C13" w:rsidP="004774D7">
      <w:pPr>
        <w:pStyle w:val="ListParagraph"/>
        <w:rPr>
          <w:rFonts w:ascii="Arial" w:hAnsi="Arial" w:cs="Arial"/>
        </w:rPr>
      </w:pPr>
    </w:p>
    <w:p w:rsidR="00947C37" w:rsidRPr="00FC3C13" w:rsidRDefault="00947C37" w:rsidP="00FC3C13">
      <w:pPr>
        <w:rPr>
          <w:rFonts w:ascii="Arial" w:hAnsi="Arial" w:cs="Arial"/>
        </w:rPr>
      </w:pPr>
      <w:r w:rsidRPr="00FC3C13">
        <w:rPr>
          <w:rFonts w:ascii="Arial" w:hAnsi="Arial" w:cs="Arial"/>
          <w:b/>
          <w:sz w:val="24"/>
          <w:szCs w:val="24"/>
        </w:rPr>
        <w:t>Please note:</w:t>
      </w:r>
      <w:r w:rsidRPr="00FC3C13">
        <w:rPr>
          <w:rFonts w:ascii="Arial" w:hAnsi="Arial" w:cs="Arial"/>
          <w:sz w:val="24"/>
          <w:szCs w:val="24"/>
        </w:rPr>
        <w:t xml:space="preserve"> for residents who are end of life (last few weeks of life) a referral to the dietitian is unlikely to be appropriate. Carer’s and relatives may find the following leaflet </w:t>
      </w:r>
      <w:hyperlink r:id="rId24" w:history="1">
        <w:r w:rsidRPr="00FC3C13">
          <w:rPr>
            <w:rStyle w:val="Hyperlink"/>
            <w:rFonts w:ascii="Arial" w:hAnsi="Arial" w:cs="Arial"/>
            <w:sz w:val="24"/>
            <w:szCs w:val="24"/>
          </w:rPr>
          <w:t>‘Nutrition in end of life care’</w:t>
        </w:r>
      </w:hyperlink>
      <w:r w:rsidRPr="00FC3C13">
        <w:rPr>
          <w:rFonts w:ascii="Arial" w:hAnsi="Arial" w:cs="Arial"/>
          <w:sz w:val="24"/>
          <w:szCs w:val="24"/>
        </w:rPr>
        <w:t xml:space="preserve"> helpful to support residents who are end of life. </w:t>
      </w:r>
    </w:p>
    <w:p w:rsidR="001977EA" w:rsidRDefault="001977EA" w:rsidP="001977E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B305A7" w:rsidRPr="004C15BE" w:rsidRDefault="00A302DA" w:rsidP="00B305A7">
      <w:pPr>
        <w:rPr>
          <w:rFonts w:ascii="Arial" w:hAnsi="Arial" w:cs="Arial"/>
          <w:sz w:val="24"/>
          <w:szCs w:val="24"/>
        </w:rPr>
      </w:pPr>
      <w:r w:rsidRPr="004C15BE">
        <w:rPr>
          <w:rFonts w:ascii="Arial" w:hAnsi="Arial" w:cs="Arial"/>
          <w:sz w:val="24"/>
          <w:szCs w:val="24"/>
        </w:rPr>
        <w:t>If you have any queries or</w:t>
      </w:r>
      <w:r w:rsidR="001977EA">
        <w:rPr>
          <w:rFonts w:ascii="Arial" w:hAnsi="Arial" w:cs="Arial"/>
          <w:sz w:val="24"/>
          <w:szCs w:val="24"/>
        </w:rPr>
        <w:t xml:space="preserve"> concerns regarding this letter, </w:t>
      </w:r>
      <w:r w:rsidRPr="004C15BE">
        <w:rPr>
          <w:rFonts w:ascii="Arial" w:hAnsi="Arial" w:cs="Arial"/>
          <w:sz w:val="24"/>
          <w:szCs w:val="24"/>
        </w:rPr>
        <w:t xml:space="preserve">please do not hesitate to contact us to discuss. </w:t>
      </w:r>
    </w:p>
    <w:p w:rsidR="00A302DA" w:rsidRPr="004C15BE" w:rsidRDefault="00A302DA" w:rsidP="00B305A7">
      <w:pPr>
        <w:rPr>
          <w:rFonts w:ascii="Arial" w:hAnsi="Arial" w:cs="Arial"/>
          <w:sz w:val="24"/>
          <w:szCs w:val="24"/>
        </w:rPr>
      </w:pPr>
    </w:p>
    <w:p w:rsidR="00A302DA" w:rsidRPr="004C15BE" w:rsidRDefault="00A302DA" w:rsidP="00B305A7">
      <w:pPr>
        <w:rPr>
          <w:rFonts w:ascii="Arial" w:hAnsi="Arial" w:cs="Arial"/>
          <w:sz w:val="24"/>
          <w:szCs w:val="24"/>
        </w:rPr>
      </w:pPr>
      <w:r w:rsidRPr="004C15BE">
        <w:rPr>
          <w:rFonts w:ascii="Arial" w:hAnsi="Arial" w:cs="Arial"/>
          <w:sz w:val="24"/>
          <w:szCs w:val="24"/>
        </w:rPr>
        <w:t>With kindest regards</w:t>
      </w:r>
    </w:p>
    <w:p w:rsidR="00A302DA" w:rsidRPr="004C15BE" w:rsidRDefault="00A302DA" w:rsidP="00B305A7">
      <w:pPr>
        <w:rPr>
          <w:rFonts w:ascii="Arial" w:hAnsi="Arial" w:cs="Arial"/>
          <w:sz w:val="24"/>
          <w:szCs w:val="24"/>
        </w:rPr>
      </w:pPr>
    </w:p>
    <w:p w:rsidR="008C6CE7" w:rsidRPr="004C15BE" w:rsidRDefault="008C6CE7" w:rsidP="00B305A7">
      <w:pPr>
        <w:rPr>
          <w:rFonts w:ascii="Arial" w:hAnsi="Arial" w:cs="Arial"/>
          <w:sz w:val="24"/>
          <w:szCs w:val="24"/>
        </w:rPr>
      </w:pPr>
    </w:p>
    <w:p w:rsidR="008C6CE7" w:rsidRPr="004C15BE" w:rsidRDefault="00572CCB" w:rsidP="00B305A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highlight w:val="green"/>
        </w:rPr>
        <w:t>[Insert Author/GP/Pharmacist</w:t>
      </w:r>
      <w:r w:rsidR="008C6CE7" w:rsidRPr="00292D6B">
        <w:rPr>
          <w:rFonts w:ascii="Arial" w:hAnsi="Arial" w:cs="Arial"/>
          <w:sz w:val="24"/>
          <w:szCs w:val="24"/>
          <w:highlight w:val="green"/>
        </w:rPr>
        <w:t>]</w:t>
      </w:r>
    </w:p>
    <w:p w:rsidR="00A302DA" w:rsidRPr="004C15BE" w:rsidRDefault="00A302DA" w:rsidP="00B305A7">
      <w:pPr>
        <w:rPr>
          <w:rFonts w:ascii="Arial" w:hAnsi="Arial" w:cs="Arial"/>
          <w:b/>
          <w:sz w:val="24"/>
          <w:szCs w:val="24"/>
        </w:rPr>
      </w:pPr>
    </w:p>
    <w:p w:rsidR="00A302DA" w:rsidRPr="004C15BE" w:rsidRDefault="00A302DA" w:rsidP="00B305A7"/>
    <w:p w:rsidR="006B02DE" w:rsidRPr="004C15BE" w:rsidRDefault="006B02DE" w:rsidP="00B305A7"/>
    <w:p w:rsidR="006B02DE" w:rsidRPr="004C15BE" w:rsidRDefault="006B02DE" w:rsidP="00B305A7">
      <w:pPr>
        <w:rPr>
          <w:rFonts w:ascii="Arial" w:hAnsi="Arial" w:cs="Arial"/>
          <w:sz w:val="24"/>
          <w:szCs w:val="24"/>
        </w:rPr>
      </w:pPr>
      <w:r w:rsidRPr="004C15BE">
        <w:rPr>
          <w:rFonts w:ascii="Arial" w:hAnsi="Arial" w:cs="Arial"/>
          <w:sz w:val="24"/>
          <w:szCs w:val="24"/>
        </w:rPr>
        <w:t xml:space="preserve">Enclosures: </w:t>
      </w:r>
    </w:p>
    <w:p w:rsidR="006B02DE" w:rsidRDefault="006B02DE" w:rsidP="006B02D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15BE">
        <w:rPr>
          <w:rFonts w:ascii="Arial" w:hAnsi="Arial" w:cs="Arial"/>
          <w:sz w:val="24"/>
          <w:szCs w:val="24"/>
        </w:rPr>
        <w:t>Nutrition Support Care Plan Booklet</w:t>
      </w:r>
    </w:p>
    <w:p w:rsidR="001977EA" w:rsidRPr="004C15BE" w:rsidRDefault="001977EA" w:rsidP="006B02D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MUST Care Pathway for Care Homes in Somerset</w:t>
      </w:r>
    </w:p>
    <w:p w:rsidR="006B02DE" w:rsidRPr="004C15BE" w:rsidRDefault="006B02DE" w:rsidP="006B02DE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4C15BE">
        <w:rPr>
          <w:rFonts w:ascii="Arial" w:hAnsi="Arial" w:cs="Arial"/>
          <w:sz w:val="24"/>
          <w:szCs w:val="24"/>
        </w:rPr>
        <w:t>Community Dietetic Referral Form for Care Homes</w:t>
      </w:r>
    </w:p>
    <w:p w:rsidR="006B02DE" w:rsidRPr="004C15BE" w:rsidRDefault="006B02DE" w:rsidP="00B305A7"/>
    <w:p w:rsidR="006B02DE" w:rsidRPr="004C15BE" w:rsidRDefault="006B02DE" w:rsidP="00B305A7"/>
    <w:p w:rsidR="006B02DE" w:rsidRPr="006B02DE" w:rsidRDefault="006B02DE" w:rsidP="00B305A7">
      <w:pPr>
        <w:rPr>
          <w:rFonts w:ascii="Arial" w:hAnsi="Arial" w:cs="Arial"/>
          <w:sz w:val="24"/>
          <w:szCs w:val="24"/>
        </w:rPr>
      </w:pPr>
    </w:p>
    <w:sectPr w:rsidR="006B02DE" w:rsidRPr="006B02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22BD"/>
    <w:multiLevelType w:val="hybridMultilevel"/>
    <w:tmpl w:val="522AA9EC"/>
    <w:lvl w:ilvl="0" w:tplc="7B1C870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26C5C"/>
    <w:multiLevelType w:val="hybridMultilevel"/>
    <w:tmpl w:val="93409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E52CD"/>
    <w:multiLevelType w:val="hybridMultilevel"/>
    <w:tmpl w:val="8E665DB6"/>
    <w:lvl w:ilvl="0" w:tplc="7B1C870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3354C"/>
    <w:multiLevelType w:val="hybridMultilevel"/>
    <w:tmpl w:val="5B6E084C"/>
    <w:lvl w:ilvl="0" w:tplc="8AB48D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440B5"/>
    <w:multiLevelType w:val="hybridMultilevel"/>
    <w:tmpl w:val="C3645E3A"/>
    <w:lvl w:ilvl="0" w:tplc="474C92E6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B448F"/>
    <w:multiLevelType w:val="hybridMultilevel"/>
    <w:tmpl w:val="C3645E3A"/>
    <w:lvl w:ilvl="0" w:tplc="474C92E6">
      <w:start w:val="1"/>
      <w:numFmt w:val="decimal"/>
      <w:lvlText w:val="%1."/>
      <w:lvlJc w:val="left"/>
      <w:pPr>
        <w:ind w:left="720" w:hanging="360"/>
      </w:pPr>
      <w:rPr>
        <w:b/>
        <w:sz w:val="36"/>
        <w:szCs w:val="36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E5396"/>
    <w:multiLevelType w:val="hybridMultilevel"/>
    <w:tmpl w:val="DA185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C018FB"/>
    <w:multiLevelType w:val="hybridMultilevel"/>
    <w:tmpl w:val="1554A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039D5"/>
    <w:multiLevelType w:val="hybridMultilevel"/>
    <w:tmpl w:val="C0169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764B1"/>
    <w:multiLevelType w:val="hybridMultilevel"/>
    <w:tmpl w:val="B11ABE00"/>
    <w:lvl w:ilvl="0" w:tplc="7B1C870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5A7"/>
    <w:rsid w:val="00094E22"/>
    <w:rsid w:val="00122A52"/>
    <w:rsid w:val="001977EA"/>
    <w:rsid w:val="00210271"/>
    <w:rsid w:val="00292D6B"/>
    <w:rsid w:val="002B59B2"/>
    <w:rsid w:val="002F37ED"/>
    <w:rsid w:val="00356074"/>
    <w:rsid w:val="00364CAE"/>
    <w:rsid w:val="00393ACC"/>
    <w:rsid w:val="003A2142"/>
    <w:rsid w:val="003A6059"/>
    <w:rsid w:val="003E7C90"/>
    <w:rsid w:val="004774D7"/>
    <w:rsid w:val="00477EF3"/>
    <w:rsid w:val="004C15BE"/>
    <w:rsid w:val="00572CCB"/>
    <w:rsid w:val="005B1CC8"/>
    <w:rsid w:val="005D1ABA"/>
    <w:rsid w:val="005D2660"/>
    <w:rsid w:val="005E6BEC"/>
    <w:rsid w:val="00622A15"/>
    <w:rsid w:val="00662A34"/>
    <w:rsid w:val="006B02DE"/>
    <w:rsid w:val="006C0C46"/>
    <w:rsid w:val="006E4177"/>
    <w:rsid w:val="006F36FC"/>
    <w:rsid w:val="00762D53"/>
    <w:rsid w:val="007F2FF8"/>
    <w:rsid w:val="00864FEB"/>
    <w:rsid w:val="008C6CE7"/>
    <w:rsid w:val="00937B45"/>
    <w:rsid w:val="00947C37"/>
    <w:rsid w:val="009649DE"/>
    <w:rsid w:val="0099783E"/>
    <w:rsid w:val="009C7A47"/>
    <w:rsid w:val="009D0209"/>
    <w:rsid w:val="00A11079"/>
    <w:rsid w:val="00A302DA"/>
    <w:rsid w:val="00A77EED"/>
    <w:rsid w:val="00B305A7"/>
    <w:rsid w:val="00B50FB1"/>
    <w:rsid w:val="00C91B66"/>
    <w:rsid w:val="00CB29E8"/>
    <w:rsid w:val="00CB4ECE"/>
    <w:rsid w:val="00CF073D"/>
    <w:rsid w:val="00D05840"/>
    <w:rsid w:val="00D058CC"/>
    <w:rsid w:val="00D2338B"/>
    <w:rsid w:val="00D3012A"/>
    <w:rsid w:val="00D40B6E"/>
    <w:rsid w:val="00DB0AA3"/>
    <w:rsid w:val="00DE4D18"/>
    <w:rsid w:val="00DF3D6D"/>
    <w:rsid w:val="00E42D04"/>
    <w:rsid w:val="00E45890"/>
    <w:rsid w:val="00ED2274"/>
    <w:rsid w:val="00F22F39"/>
    <w:rsid w:val="00F843C9"/>
    <w:rsid w:val="00F96ACF"/>
    <w:rsid w:val="00FC3C13"/>
    <w:rsid w:val="00FF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30C6"/>
  <w15:chartTrackingRefBased/>
  <w15:docId w15:val="{5B5E496B-7866-4FE0-9F55-94829E1E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5A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0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5A7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6E417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64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D22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477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hyperlink" Target="http://www.somersetft.nhs.uk/dietetics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somersetft.nhs.uk/dietetics/information-for-care-homes/training-videos-for-care-homes/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ww.somersetft.nhs.uk/dietetics/information-for-care-homes/resources-for-care-homes/nutrition-for-wound-healin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omersetft.nhs.uk/dietetics/information-for-care-homes/training-videos-for-care-homes/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s://www.somersetft.nhs.uk/dietetics/information-for-care-homes/resources-for-care-homes/nutrition-in-end-of-life-care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somersetft.nhs.uk/dietetics/information-for-care-homes/malnutrition-pathway-for-care-homes/" TargetMode="External"/><Relationship Id="rId23" Type="http://schemas.openxmlformats.org/officeDocument/2006/relationships/hyperlink" Target="https://www.somersetft.nhs.uk/dietetics/information-for-care-homes/referral-form-for-care-homes/" TargetMode="External"/><Relationship Id="rId10" Type="http://schemas.openxmlformats.org/officeDocument/2006/relationships/hyperlink" Target="https://www.somersetft.nhs.uk/dietetics/information-for-care-homes/nutrition-support-care-plan-booklet/" TargetMode="External"/><Relationship Id="rId19" Type="http://schemas.openxmlformats.org/officeDocument/2006/relationships/hyperlink" Target="https://www.somersetft.nhs.uk/dietetics/information-for-care-homes/resources-for-care-homes/covid-19-nutri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mersetft.nhs.uk/dietetics/information-for-care-homes/nutrition-support-care-plan-booklet/" TargetMode="External"/><Relationship Id="rId14" Type="http://schemas.openxmlformats.org/officeDocument/2006/relationships/image" Target="media/image7.png"/><Relationship Id="rId22" Type="http://schemas.openxmlformats.org/officeDocument/2006/relationships/hyperlink" Target="https://www.somersetft.nhs.uk/dietetics/information-for-care-homes/resources-for-care-homes/nutrition-in-end-of-life-c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Somersert NHS Foundation Trust</Company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Harper Lesley</dc:creator>
  <cp:keywords/>
  <dc:description/>
  <cp:lastModifiedBy>Lesley Harper</cp:lastModifiedBy>
  <cp:revision>4</cp:revision>
  <dcterms:created xsi:type="dcterms:W3CDTF">2021-08-20T10:56:00Z</dcterms:created>
  <dcterms:modified xsi:type="dcterms:W3CDTF">2021-11-11T13:41:00Z</dcterms:modified>
</cp:coreProperties>
</file>